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3C92" w:rsidRDefault="00140BD2" w:rsidP="002E201E">
      <w:pPr>
        <w:pStyle w:val="Nadpis1"/>
        <w:spacing w:line="252" w:lineRule="auto"/>
        <w:ind w:firstLine="709"/>
        <w:rPr>
          <w:noProof/>
        </w:rPr>
      </w:pPr>
      <w:bookmarkStart w:id="0" w:name="_Toc485914858"/>
      <w:r>
        <w:t>Obsah</w:t>
      </w:r>
      <w:bookmarkEnd w:id="0"/>
      <w:r w:rsidR="00257E4D" w:rsidRPr="00257E4D">
        <w:fldChar w:fldCharType="begin"/>
      </w:r>
      <w:r w:rsidR="006B11E9">
        <w:instrText xml:space="preserve"> TOC \o "1-3" \h \z \u </w:instrText>
      </w:r>
      <w:r w:rsidR="00257E4D" w:rsidRPr="00257E4D">
        <w:fldChar w:fldCharType="separate"/>
      </w:r>
    </w:p>
    <w:p w:rsidR="00223C92" w:rsidRDefault="00257E4D" w:rsidP="002E201E">
      <w:pPr>
        <w:pStyle w:val="Obsah1"/>
        <w:tabs>
          <w:tab w:val="right" w:leader="dot" w:pos="10195"/>
        </w:tabs>
        <w:spacing w:line="252" w:lineRule="auto"/>
        <w:contextualSpacing/>
        <w:rPr>
          <w:rFonts w:asciiTheme="minorHAnsi" w:eastAsiaTheme="minorEastAsia" w:hAnsiTheme="minorHAnsi" w:cstheme="minorBidi"/>
          <w:noProof/>
          <w:sz w:val="22"/>
          <w:lang w:val="cs-CZ" w:eastAsia="cs-CZ" w:bidi="ar-SA"/>
        </w:rPr>
      </w:pPr>
      <w:hyperlink w:anchor="_Toc485914858" w:history="1">
        <w:r w:rsidR="00223C92" w:rsidRPr="009649F9">
          <w:rPr>
            <w:rStyle w:val="Hypertextovodkaz"/>
            <w:noProof/>
          </w:rPr>
          <w:t>Obsah</w:t>
        </w:r>
        <w:r w:rsidR="00223C92">
          <w:rPr>
            <w:noProof/>
            <w:webHidden/>
          </w:rPr>
          <w:tab/>
        </w:r>
        <w:r>
          <w:rPr>
            <w:noProof/>
            <w:webHidden/>
          </w:rPr>
          <w:fldChar w:fldCharType="begin"/>
        </w:r>
        <w:r w:rsidR="00223C92">
          <w:rPr>
            <w:noProof/>
            <w:webHidden/>
          </w:rPr>
          <w:instrText xml:space="preserve"> PAGEREF _Toc485914858 \h </w:instrText>
        </w:r>
        <w:r>
          <w:rPr>
            <w:noProof/>
            <w:webHidden/>
          </w:rPr>
        </w:r>
        <w:r>
          <w:rPr>
            <w:noProof/>
            <w:webHidden/>
          </w:rPr>
          <w:fldChar w:fldCharType="separate"/>
        </w:r>
        <w:r w:rsidR="00B13A95">
          <w:rPr>
            <w:noProof/>
            <w:webHidden/>
          </w:rPr>
          <w:t>1</w:t>
        </w:r>
        <w:r>
          <w:rPr>
            <w:noProof/>
            <w:webHidden/>
          </w:rPr>
          <w:fldChar w:fldCharType="end"/>
        </w:r>
      </w:hyperlink>
    </w:p>
    <w:p w:rsidR="00223C92" w:rsidRDefault="00257E4D" w:rsidP="002E201E">
      <w:pPr>
        <w:pStyle w:val="Obsah1"/>
        <w:tabs>
          <w:tab w:val="left" w:pos="480"/>
          <w:tab w:val="right" w:leader="dot" w:pos="10195"/>
        </w:tabs>
        <w:spacing w:line="252" w:lineRule="auto"/>
        <w:contextualSpacing/>
        <w:rPr>
          <w:rFonts w:asciiTheme="minorHAnsi" w:eastAsiaTheme="minorEastAsia" w:hAnsiTheme="minorHAnsi" w:cstheme="minorBidi"/>
          <w:noProof/>
          <w:sz w:val="22"/>
          <w:lang w:val="cs-CZ" w:eastAsia="cs-CZ" w:bidi="ar-SA"/>
        </w:rPr>
      </w:pPr>
      <w:hyperlink w:anchor="_Toc485914859" w:history="1">
        <w:r w:rsidR="00223C92" w:rsidRPr="009649F9">
          <w:rPr>
            <w:rStyle w:val="Hypertextovodkaz"/>
            <w:noProof/>
          </w:rPr>
          <w:t>1</w:t>
        </w:r>
        <w:r w:rsidR="00223C92">
          <w:rPr>
            <w:rFonts w:asciiTheme="minorHAnsi" w:eastAsiaTheme="minorEastAsia" w:hAnsiTheme="minorHAnsi" w:cstheme="minorBidi"/>
            <w:noProof/>
            <w:sz w:val="22"/>
            <w:lang w:val="cs-CZ" w:eastAsia="cs-CZ" w:bidi="ar-SA"/>
          </w:rPr>
          <w:tab/>
        </w:r>
        <w:r w:rsidR="00223C92" w:rsidRPr="009649F9">
          <w:rPr>
            <w:rStyle w:val="Hypertextovodkaz"/>
            <w:noProof/>
          </w:rPr>
          <w:t>Identifikační údaje stavby</w:t>
        </w:r>
        <w:r w:rsidR="00223C92">
          <w:rPr>
            <w:noProof/>
            <w:webHidden/>
          </w:rPr>
          <w:tab/>
        </w:r>
        <w:r>
          <w:rPr>
            <w:noProof/>
            <w:webHidden/>
          </w:rPr>
          <w:fldChar w:fldCharType="begin"/>
        </w:r>
        <w:r w:rsidR="00223C92">
          <w:rPr>
            <w:noProof/>
            <w:webHidden/>
          </w:rPr>
          <w:instrText xml:space="preserve"> PAGEREF _Toc485914859 \h </w:instrText>
        </w:r>
        <w:r>
          <w:rPr>
            <w:noProof/>
            <w:webHidden/>
          </w:rPr>
        </w:r>
        <w:r>
          <w:rPr>
            <w:noProof/>
            <w:webHidden/>
          </w:rPr>
          <w:fldChar w:fldCharType="separate"/>
        </w:r>
        <w:r w:rsidR="00B13A95">
          <w:rPr>
            <w:noProof/>
            <w:webHidden/>
          </w:rPr>
          <w:t>1</w:t>
        </w:r>
        <w:r>
          <w:rPr>
            <w:noProof/>
            <w:webHidden/>
          </w:rPr>
          <w:fldChar w:fldCharType="end"/>
        </w:r>
      </w:hyperlink>
    </w:p>
    <w:p w:rsidR="00223C92" w:rsidRDefault="00257E4D" w:rsidP="002E201E">
      <w:pPr>
        <w:pStyle w:val="Obsah1"/>
        <w:tabs>
          <w:tab w:val="left" w:pos="480"/>
          <w:tab w:val="right" w:leader="dot" w:pos="10195"/>
        </w:tabs>
        <w:spacing w:line="252" w:lineRule="auto"/>
        <w:contextualSpacing/>
        <w:rPr>
          <w:rFonts w:asciiTheme="minorHAnsi" w:eastAsiaTheme="minorEastAsia" w:hAnsiTheme="minorHAnsi" w:cstheme="minorBidi"/>
          <w:noProof/>
          <w:sz w:val="22"/>
          <w:lang w:val="cs-CZ" w:eastAsia="cs-CZ" w:bidi="ar-SA"/>
        </w:rPr>
      </w:pPr>
      <w:hyperlink w:anchor="_Toc485914860" w:history="1">
        <w:r w:rsidR="00223C92" w:rsidRPr="009649F9">
          <w:rPr>
            <w:rStyle w:val="Hypertextovodkaz"/>
            <w:noProof/>
          </w:rPr>
          <w:t>2</w:t>
        </w:r>
        <w:r w:rsidR="00223C92">
          <w:rPr>
            <w:rFonts w:asciiTheme="minorHAnsi" w:eastAsiaTheme="minorEastAsia" w:hAnsiTheme="minorHAnsi" w:cstheme="minorBidi"/>
            <w:noProof/>
            <w:sz w:val="22"/>
            <w:lang w:val="cs-CZ" w:eastAsia="cs-CZ" w:bidi="ar-SA"/>
          </w:rPr>
          <w:tab/>
        </w:r>
        <w:r w:rsidR="00223C92" w:rsidRPr="009649F9">
          <w:rPr>
            <w:rStyle w:val="Hypertextovodkaz"/>
            <w:noProof/>
          </w:rPr>
          <w:t>Základní údaje o stavbě a stavebních objektech</w:t>
        </w:r>
        <w:r w:rsidR="00223C92">
          <w:rPr>
            <w:noProof/>
            <w:webHidden/>
          </w:rPr>
          <w:tab/>
        </w:r>
        <w:r>
          <w:rPr>
            <w:noProof/>
            <w:webHidden/>
          </w:rPr>
          <w:fldChar w:fldCharType="begin"/>
        </w:r>
        <w:r w:rsidR="00223C92">
          <w:rPr>
            <w:noProof/>
            <w:webHidden/>
          </w:rPr>
          <w:instrText xml:space="preserve"> PAGEREF _Toc485914860 \h </w:instrText>
        </w:r>
        <w:r>
          <w:rPr>
            <w:noProof/>
            <w:webHidden/>
          </w:rPr>
        </w:r>
        <w:r>
          <w:rPr>
            <w:noProof/>
            <w:webHidden/>
          </w:rPr>
          <w:fldChar w:fldCharType="separate"/>
        </w:r>
        <w:r w:rsidR="00B13A95">
          <w:rPr>
            <w:noProof/>
            <w:webHidden/>
          </w:rPr>
          <w:t>2</w:t>
        </w:r>
        <w:r>
          <w:rPr>
            <w:noProof/>
            <w:webHidden/>
          </w:rPr>
          <w:fldChar w:fldCharType="end"/>
        </w:r>
      </w:hyperlink>
    </w:p>
    <w:p w:rsidR="00223C92" w:rsidRDefault="00257E4D" w:rsidP="002E201E">
      <w:pPr>
        <w:pStyle w:val="Obsah1"/>
        <w:tabs>
          <w:tab w:val="left" w:pos="480"/>
          <w:tab w:val="right" w:leader="dot" w:pos="10195"/>
        </w:tabs>
        <w:spacing w:line="252" w:lineRule="auto"/>
        <w:contextualSpacing/>
        <w:rPr>
          <w:rFonts w:asciiTheme="minorHAnsi" w:eastAsiaTheme="minorEastAsia" w:hAnsiTheme="minorHAnsi" w:cstheme="minorBidi"/>
          <w:noProof/>
          <w:sz w:val="22"/>
          <w:lang w:val="cs-CZ" w:eastAsia="cs-CZ" w:bidi="ar-SA"/>
        </w:rPr>
      </w:pPr>
      <w:hyperlink w:anchor="_Toc485914861" w:history="1">
        <w:r w:rsidR="00223C92" w:rsidRPr="009649F9">
          <w:rPr>
            <w:rStyle w:val="Hypertextovodkaz"/>
            <w:noProof/>
          </w:rPr>
          <w:t>3</w:t>
        </w:r>
        <w:r w:rsidR="00223C92">
          <w:rPr>
            <w:rFonts w:asciiTheme="minorHAnsi" w:eastAsiaTheme="minorEastAsia" w:hAnsiTheme="minorHAnsi" w:cstheme="minorBidi"/>
            <w:noProof/>
            <w:sz w:val="22"/>
            <w:lang w:val="cs-CZ" w:eastAsia="cs-CZ" w:bidi="ar-SA"/>
          </w:rPr>
          <w:tab/>
        </w:r>
        <w:r w:rsidR="00223C92" w:rsidRPr="009649F9">
          <w:rPr>
            <w:rStyle w:val="Hypertextovodkaz"/>
            <w:noProof/>
          </w:rPr>
          <w:t>Podklady</w:t>
        </w:r>
        <w:r w:rsidR="00223C92">
          <w:rPr>
            <w:noProof/>
            <w:webHidden/>
          </w:rPr>
          <w:tab/>
        </w:r>
        <w:r>
          <w:rPr>
            <w:noProof/>
            <w:webHidden/>
          </w:rPr>
          <w:fldChar w:fldCharType="begin"/>
        </w:r>
        <w:r w:rsidR="00223C92">
          <w:rPr>
            <w:noProof/>
            <w:webHidden/>
          </w:rPr>
          <w:instrText xml:space="preserve"> PAGEREF _Toc485914861 \h </w:instrText>
        </w:r>
        <w:r>
          <w:rPr>
            <w:noProof/>
            <w:webHidden/>
          </w:rPr>
        </w:r>
        <w:r>
          <w:rPr>
            <w:noProof/>
            <w:webHidden/>
          </w:rPr>
          <w:fldChar w:fldCharType="separate"/>
        </w:r>
        <w:r w:rsidR="00B13A95">
          <w:rPr>
            <w:noProof/>
            <w:webHidden/>
          </w:rPr>
          <w:t>2</w:t>
        </w:r>
        <w:r>
          <w:rPr>
            <w:noProof/>
            <w:webHidden/>
          </w:rPr>
          <w:fldChar w:fldCharType="end"/>
        </w:r>
      </w:hyperlink>
    </w:p>
    <w:p w:rsidR="00223C92" w:rsidRDefault="00257E4D" w:rsidP="002E201E">
      <w:pPr>
        <w:pStyle w:val="Obsah1"/>
        <w:tabs>
          <w:tab w:val="left" w:pos="480"/>
          <w:tab w:val="right" w:leader="dot" w:pos="10195"/>
        </w:tabs>
        <w:spacing w:line="252" w:lineRule="auto"/>
        <w:contextualSpacing/>
        <w:rPr>
          <w:rFonts w:asciiTheme="minorHAnsi" w:eastAsiaTheme="minorEastAsia" w:hAnsiTheme="minorHAnsi" w:cstheme="minorBidi"/>
          <w:noProof/>
          <w:sz w:val="22"/>
          <w:lang w:val="cs-CZ" w:eastAsia="cs-CZ" w:bidi="ar-SA"/>
        </w:rPr>
      </w:pPr>
      <w:hyperlink w:anchor="_Toc485914862" w:history="1">
        <w:r w:rsidR="00223C92" w:rsidRPr="009649F9">
          <w:rPr>
            <w:rStyle w:val="Hypertextovodkaz"/>
            <w:noProof/>
          </w:rPr>
          <w:t>4</w:t>
        </w:r>
        <w:r w:rsidR="00223C92">
          <w:rPr>
            <w:rFonts w:asciiTheme="minorHAnsi" w:eastAsiaTheme="minorEastAsia" w:hAnsiTheme="minorHAnsi" w:cstheme="minorBidi"/>
            <w:noProof/>
            <w:sz w:val="22"/>
            <w:lang w:val="cs-CZ" w:eastAsia="cs-CZ" w:bidi="ar-SA"/>
          </w:rPr>
          <w:tab/>
        </w:r>
        <w:r w:rsidR="00223C92" w:rsidRPr="009649F9">
          <w:rPr>
            <w:rStyle w:val="Hypertextovodkaz"/>
            <w:noProof/>
          </w:rPr>
          <w:t>Polohový systém, vytýčení, přesnost vytýčení, staničení trati</w:t>
        </w:r>
        <w:r w:rsidR="00223C92">
          <w:rPr>
            <w:noProof/>
            <w:webHidden/>
          </w:rPr>
          <w:tab/>
        </w:r>
        <w:r>
          <w:rPr>
            <w:noProof/>
            <w:webHidden/>
          </w:rPr>
          <w:fldChar w:fldCharType="begin"/>
        </w:r>
        <w:r w:rsidR="00223C92">
          <w:rPr>
            <w:noProof/>
            <w:webHidden/>
          </w:rPr>
          <w:instrText xml:space="preserve"> PAGEREF _Toc485914862 \h </w:instrText>
        </w:r>
        <w:r>
          <w:rPr>
            <w:noProof/>
            <w:webHidden/>
          </w:rPr>
        </w:r>
        <w:r>
          <w:rPr>
            <w:noProof/>
            <w:webHidden/>
          </w:rPr>
          <w:fldChar w:fldCharType="separate"/>
        </w:r>
        <w:r w:rsidR="00B13A95">
          <w:rPr>
            <w:noProof/>
            <w:webHidden/>
          </w:rPr>
          <w:t>2</w:t>
        </w:r>
        <w:r>
          <w:rPr>
            <w:noProof/>
            <w:webHidden/>
          </w:rPr>
          <w:fldChar w:fldCharType="end"/>
        </w:r>
      </w:hyperlink>
    </w:p>
    <w:p w:rsidR="00223C92" w:rsidRDefault="00257E4D" w:rsidP="002E201E">
      <w:pPr>
        <w:pStyle w:val="Obsah2"/>
        <w:tabs>
          <w:tab w:val="left" w:pos="880"/>
          <w:tab w:val="right" w:leader="dot" w:pos="10195"/>
        </w:tabs>
        <w:spacing w:line="252" w:lineRule="auto"/>
        <w:contextualSpacing/>
        <w:rPr>
          <w:rFonts w:asciiTheme="minorHAnsi" w:eastAsiaTheme="minorEastAsia" w:hAnsiTheme="minorHAnsi" w:cstheme="minorBidi"/>
          <w:noProof/>
          <w:sz w:val="22"/>
          <w:lang w:val="cs-CZ" w:eastAsia="cs-CZ" w:bidi="ar-SA"/>
        </w:rPr>
      </w:pPr>
      <w:hyperlink w:anchor="_Toc485914863" w:history="1">
        <w:r w:rsidR="00223C92" w:rsidRPr="009649F9">
          <w:rPr>
            <w:rStyle w:val="Hypertextovodkaz"/>
            <w:noProof/>
            <w:lang w:val="cs-CZ"/>
          </w:rPr>
          <w:t>4.1.</w:t>
        </w:r>
        <w:r w:rsidR="00223C92">
          <w:rPr>
            <w:rFonts w:asciiTheme="minorHAnsi" w:eastAsiaTheme="minorEastAsia" w:hAnsiTheme="minorHAnsi" w:cstheme="minorBidi"/>
            <w:noProof/>
            <w:sz w:val="22"/>
            <w:lang w:val="cs-CZ" w:eastAsia="cs-CZ" w:bidi="ar-SA"/>
          </w:rPr>
          <w:tab/>
        </w:r>
        <w:r w:rsidR="00223C92" w:rsidRPr="009649F9">
          <w:rPr>
            <w:rStyle w:val="Hypertextovodkaz"/>
            <w:noProof/>
            <w:lang w:val="cs-CZ"/>
          </w:rPr>
          <w:t>Prostorové vytýčení stavby</w:t>
        </w:r>
        <w:r w:rsidR="00223C92">
          <w:rPr>
            <w:noProof/>
            <w:webHidden/>
          </w:rPr>
          <w:tab/>
        </w:r>
        <w:r>
          <w:rPr>
            <w:noProof/>
            <w:webHidden/>
          </w:rPr>
          <w:fldChar w:fldCharType="begin"/>
        </w:r>
        <w:r w:rsidR="00223C92">
          <w:rPr>
            <w:noProof/>
            <w:webHidden/>
          </w:rPr>
          <w:instrText xml:space="preserve"> PAGEREF _Toc485914863 \h </w:instrText>
        </w:r>
        <w:r>
          <w:rPr>
            <w:noProof/>
            <w:webHidden/>
          </w:rPr>
        </w:r>
        <w:r>
          <w:rPr>
            <w:noProof/>
            <w:webHidden/>
          </w:rPr>
          <w:fldChar w:fldCharType="separate"/>
        </w:r>
        <w:r w:rsidR="00B13A95">
          <w:rPr>
            <w:noProof/>
            <w:webHidden/>
          </w:rPr>
          <w:t>2</w:t>
        </w:r>
        <w:r>
          <w:rPr>
            <w:noProof/>
            <w:webHidden/>
          </w:rPr>
          <w:fldChar w:fldCharType="end"/>
        </w:r>
      </w:hyperlink>
    </w:p>
    <w:p w:rsidR="00223C92" w:rsidRDefault="00257E4D" w:rsidP="002E201E">
      <w:pPr>
        <w:pStyle w:val="Obsah2"/>
        <w:tabs>
          <w:tab w:val="left" w:pos="880"/>
          <w:tab w:val="right" w:leader="dot" w:pos="10195"/>
        </w:tabs>
        <w:spacing w:line="252" w:lineRule="auto"/>
        <w:contextualSpacing/>
        <w:rPr>
          <w:rFonts w:asciiTheme="minorHAnsi" w:eastAsiaTheme="minorEastAsia" w:hAnsiTheme="minorHAnsi" w:cstheme="minorBidi"/>
          <w:noProof/>
          <w:sz w:val="22"/>
          <w:lang w:val="cs-CZ" w:eastAsia="cs-CZ" w:bidi="ar-SA"/>
        </w:rPr>
      </w:pPr>
      <w:hyperlink w:anchor="_Toc485914864" w:history="1">
        <w:r w:rsidR="00223C92" w:rsidRPr="009649F9">
          <w:rPr>
            <w:rStyle w:val="Hypertextovodkaz"/>
            <w:noProof/>
            <w:lang w:val="cs-CZ"/>
          </w:rPr>
          <w:t>4.2.</w:t>
        </w:r>
        <w:r w:rsidR="00223C92">
          <w:rPr>
            <w:rFonts w:asciiTheme="minorHAnsi" w:eastAsiaTheme="minorEastAsia" w:hAnsiTheme="minorHAnsi" w:cstheme="minorBidi"/>
            <w:noProof/>
            <w:sz w:val="22"/>
            <w:lang w:val="cs-CZ" w:eastAsia="cs-CZ" w:bidi="ar-SA"/>
          </w:rPr>
          <w:tab/>
        </w:r>
        <w:r w:rsidR="00223C92" w:rsidRPr="009649F9">
          <w:rPr>
            <w:rStyle w:val="Hypertextovodkaz"/>
            <w:noProof/>
            <w:lang w:val="cs-CZ"/>
          </w:rPr>
          <w:t>Staničení trati a stanovení traťových a definičních úseků</w:t>
        </w:r>
        <w:r w:rsidR="00223C92">
          <w:rPr>
            <w:noProof/>
            <w:webHidden/>
          </w:rPr>
          <w:tab/>
        </w:r>
        <w:r>
          <w:rPr>
            <w:noProof/>
            <w:webHidden/>
          </w:rPr>
          <w:fldChar w:fldCharType="begin"/>
        </w:r>
        <w:r w:rsidR="00223C92">
          <w:rPr>
            <w:noProof/>
            <w:webHidden/>
          </w:rPr>
          <w:instrText xml:space="preserve"> PAGEREF _Toc485914864 \h </w:instrText>
        </w:r>
        <w:r>
          <w:rPr>
            <w:noProof/>
            <w:webHidden/>
          </w:rPr>
        </w:r>
        <w:r>
          <w:rPr>
            <w:noProof/>
            <w:webHidden/>
          </w:rPr>
          <w:fldChar w:fldCharType="separate"/>
        </w:r>
        <w:r w:rsidR="00B13A95">
          <w:rPr>
            <w:noProof/>
            <w:webHidden/>
          </w:rPr>
          <w:t>3</w:t>
        </w:r>
        <w:r>
          <w:rPr>
            <w:noProof/>
            <w:webHidden/>
          </w:rPr>
          <w:fldChar w:fldCharType="end"/>
        </w:r>
      </w:hyperlink>
    </w:p>
    <w:p w:rsidR="00223C92" w:rsidRDefault="00257E4D" w:rsidP="002E201E">
      <w:pPr>
        <w:pStyle w:val="Obsah1"/>
        <w:tabs>
          <w:tab w:val="left" w:pos="480"/>
          <w:tab w:val="right" w:leader="dot" w:pos="10195"/>
        </w:tabs>
        <w:spacing w:line="252" w:lineRule="auto"/>
        <w:contextualSpacing/>
        <w:rPr>
          <w:rFonts w:asciiTheme="minorHAnsi" w:eastAsiaTheme="minorEastAsia" w:hAnsiTheme="minorHAnsi" w:cstheme="minorBidi"/>
          <w:noProof/>
          <w:sz w:val="22"/>
          <w:lang w:val="cs-CZ" w:eastAsia="cs-CZ" w:bidi="ar-SA"/>
        </w:rPr>
      </w:pPr>
      <w:hyperlink w:anchor="_Toc485914865" w:history="1">
        <w:r w:rsidR="00223C92" w:rsidRPr="009649F9">
          <w:rPr>
            <w:rStyle w:val="Hypertextovodkaz"/>
            <w:noProof/>
          </w:rPr>
          <w:t>5</w:t>
        </w:r>
        <w:r w:rsidR="00223C92">
          <w:rPr>
            <w:rFonts w:asciiTheme="minorHAnsi" w:eastAsiaTheme="minorEastAsia" w:hAnsiTheme="minorHAnsi" w:cstheme="minorBidi"/>
            <w:noProof/>
            <w:sz w:val="22"/>
            <w:lang w:val="cs-CZ" w:eastAsia="cs-CZ" w:bidi="ar-SA"/>
          </w:rPr>
          <w:tab/>
        </w:r>
        <w:r w:rsidR="00223C92" w:rsidRPr="009649F9">
          <w:rPr>
            <w:rStyle w:val="Hypertextovodkaz"/>
            <w:noProof/>
          </w:rPr>
          <w:t>Popis současného stavu</w:t>
        </w:r>
        <w:r w:rsidR="00223C92">
          <w:rPr>
            <w:noProof/>
            <w:webHidden/>
          </w:rPr>
          <w:tab/>
        </w:r>
        <w:r>
          <w:rPr>
            <w:noProof/>
            <w:webHidden/>
          </w:rPr>
          <w:fldChar w:fldCharType="begin"/>
        </w:r>
        <w:r w:rsidR="00223C92">
          <w:rPr>
            <w:noProof/>
            <w:webHidden/>
          </w:rPr>
          <w:instrText xml:space="preserve"> PAGEREF _Toc485914865 \h </w:instrText>
        </w:r>
        <w:r>
          <w:rPr>
            <w:noProof/>
            <w:webHidden/>
          </w:rPr>
        </w:r>
        <w:r>
          <w:rPr>
            <w:noProof/>
            <w:webHidden/>
          </w:rPr>
          <w:fldChar w:fldCharType="separate"/>
        </w:r>
        <w:r w:rsidR="00B13A95">
          <w:rPr>
            <w:noProof/>
            <w:webHidden/>
          </w:rPr>
          <w:t>3</w:t>
        </w:r>
        <w:r>
          <w:rPr>
            <w:noProof/>
            <w:webHidden/>
          </w:rPr>
          <w:fldChar w:fldCharType="end"/>
        </w:r>
      </w:hyperlink>
    </w:p>
    <w:p w:rsidR="00223C92" w:rsidRDefault="00257E4D" w:rsidP="002E201E">
      <w:pPr>
        <w:pStyle w:val="Obsah2"/>
        <w:tabs>
          <w:tab w:val="left" w:pos="880"/>
          <w:tab w:val="right" w:leader="dot" w:pos="10195"/>
        </w:tabs>
        <w:spacing w:line="252" w:lineRule="auto"/>
        <w:contextualSpacing/>
        <w:rPr>
          <w:rFonts w:asciiTheme="minorHAnsi" w:eastAsiaTheme="minorEastAsia" w:hAnsiTheme="minorHAnsi" w:cstheme="minorBidi"/>
          <w:noProof/>
          <w:sz w:val="22"/>
          <w:lang w:val="cs-CZ" w:eastAsia="cs-CZ" w:bidi="ar-SA"/>
        </w:rPr>
      </w:pPr>
      <w:hyperlink w:anchor="_Toc485914866" w:history="1">
        <w:r w:rsidR="00223C92" w:rsidRPr="009649F9">
          <w:rPr>
            <w:rStyle w:val="Hypertextovodkaz"/>
            <w:noProof/>
            <w:lang w:val="cs-CZ"/>
          </w:rPr>
          <w:t>5.1.</w:t>
        </w:r>
        <w:r w:rsidR="00223C92">
          <w:rPr>
            <w:rFonts w:asciiTheme="minorHAnsi" w:eastAsiaTheme="minorEastAsia" w:hAnsiTheme="minorHAnsi" w:cstheme="minorBidi"/>
            <w:noProof/>
            <w:sz w:val="22"/>
            <w:lang w:val="cs-CZ" w:eastAsia="cs-CZ" w:bidi="ar-SA"/>
          </w:rPr>
          <w:tab/>
        </w:r>
        <w:r w:rsidR="00223C92" w:rsidRPr="009649F9">
          <w:rPr>
            <w:rStyle w:val="Hypertextovodkaz"/>
            <w:noProof/>
            <w:lang w:val="cs-CZ"/>
          </w:rPr>
          <w:t>Stávající rychlost</w:t>
        </w:r>
        <w:r w:rsidR="00223C92">
          <w:rPr>
            <w:noProof/>
            <w:webHidden/>
          </w:rPr>
          <w:tab/>
        </w:r>
        <w:r>
          <w:rPr>
            <w:noProof/>
            <w:webHidden/>
          </w:rPr>
          <w:fldChar w:fldCharType="begin"/>
        </w:r>
        <w:r w:rsidR="00223C92">
          <w:rPr>
            <w:noProof/>
            <w:webHidden/>
          </w:rPr>
          <w:instrText xml:space="preserve"> PAGEREF _Toc485914866 \h </w:instrText>
        </w:r>
        <w:r>
          <w:rPr>
            <w:noProof/>
            <w:webHidden/>
          </w:rPr>
        </w:r>
        <w:r>
          <w:rPr>
            <w:noProof/>
            <w:webHidden/>
          </w:rPr>
          <w:fldChar w:fldCharType="separate"/>
        </w:r>
        <w:r w:rsidR="00B13A95">
          <w:rPr>
            <w:noProof/>
            <w:webHidden/>
          </w:rPr>
          <w:t>3</w:t>
        </w:r>
        <w:r>
          <w:rPr>
            <w:noProof/>
            <w:webHidden/>
          </w:rPr>
          <w:fldChar w:fldCharType="end"/>
        </w:r>
      </w:hyperlink>
    </w:p>
    <w:p w:rsidR="00223C92" w:rsidRDefault="00257E4D" w:rsidP="002E201E">
      <w:pPr>
        <w:pStyle w:val="Obsah2"/>
        <w:tabs>
          <w:tab w:val="left" w:pos="880"/>
          <w:tab w:val="right" w:leader="dot" w:pos="10195"/>
        </w:tabs>
        <w:spacing w:line="252" w:lineRule="auto"/>
        <w:contextualSpacing/>
        <w:rPr>
          <w:rFonts w:asciiTheme="minorHAnsi" w:eastAsiaTheme="minorEastAsia" w:hAnsiTheme="minorHAnsi" w:cstheme="minorBidi"/>
          <w:noProof/>
          <w:sz w:val="22"/>
          <w:lang w:val="cs-CZ" w:eastAsia="cs-CZ" w:bidi="ar-SA"/>
        </w:rPr>
      </w:pPr>
      <w:hyperlink w:anchor="_Toc485914867" w:history="1">
        <w:r w:rsidR="00223C92" w:rsidRPr="009649F9">
          <w:rPr>
            <w:rStyle w:val="Hypertextovodkaz"/>
            <w:noProof/>
            <w:lang w:val="cs-CZ"/>
          </w:rPr>
          <w:t>5.2.</w:t>
        </w:r>
        <w:r w:rsidR="00223C92">
          <w:rPr>
            <w:rFonts w:asciiTheme="minorHAnsi" w:eastAsiaTheme="minorEastAsia" w:hAnsiTheme="minorHAnsi" w:cstheme="minorBidi"/>
            <w:noProof/>
            <w:sz w:val="22"/>
            <w:lang w:val="cs-CZ" w:eastAsia="cs-CZ" w:bidi="ar-SA"/>
          </w:rPr>
          <w:tab/>
        </w:r>
        <w:r w:rsidR="00223C92" w:rsidRPr="009649F9">
          <w:rPr>
            <w:rStyle w:val="Hypertextovodkaz"/>
            <w:noProof/>
            <w:lang w:val="cs-CZ"/>
          </w:rPr>
          <w:t>Stávající směrové a sklonové poměry</w:t>
        </w:r>
        <w:r w:rsidR="00223C92">
          <w:rPr>
            <w:noProof/>
            <w:webHidden/>
          </w:rPr>
          <w:tab/>
        </w:r>
        <w:r>
          <w:rPr>
            <w:noProof/>
            <w:webHidden/>
          </w:rPr>
          <w:fldChar w:fldCharType="begin"/>
        </w:r>
        <w:r w:rsidR="00223C92">
          <w:rPr>
            <w:noProof/>
            <w:webHidden/>
          </w:rPr>
          <w:instrText xml:space="preserve"> PAGEREF _Toc485914867 \h </w:instrText>
        </w:r>
        <w:r>
          <w:rPr>
            <w:noProof/>
            <w:webHidden/>
          </w:rPr>
        </w:r>
        <w:r>
          <w:rPr>
            <w:noProof/>
            <w:webHidden/>
          </w:rPr>
          <w:fldChar w:fldCharType="separate"/>
        </w:r>
        <w:r w:rsidR="00B13A95">
          <w:rPr>
            <w:noProof/>
            <w:webHidden/>
          </w:rPr>
          <w:t>3</w:t>
        </w:r>
        <w:r>
          <w:rPr>
            <w:noProof/>
            <w:webHidden/>
          </w:rPr>
          <w:fldChar w:fldCharType="end"/>
        </w:r>
      </w:hyperlink>
    </w:p>
    <w:p w:rsidR="00223C92" w:rsidRDefault="00257E4D" w:rsidP="002E201E">
      <w:pPr>
        <w:pStyle w:val="Obsah2"/>
        <w:tabs>
          <w:tab w:val="left" w:pos="880"/>
          <w:tab w:val="right" w:leader="dot" w:pos="10195"/>
        </w:tabs>
        <w:spacing w:line="252" w:lineRule="auto"/>
        <w:contextualSpacing/>
        <w:rPr>
          <w:rFonts w:asciiTheme="minorHAnsi" w:eastAsiaTheme="minorEastAsia" w:hAnsiTheme="minorHAnsi" w:cstheme="minorBidi"/>
          <w:noProof/>
          <w:sz w:val="22"/>
          <w:lang w:val="cs-CZ" w:eastAsia="cs-CZ" w:bidi="ar-SA"/>
        </w:rPr>
      </w:pPr>
      <w:hyperlink w:anchor="_Toc485914868" w:history="1">
        <w:r w:rsidR="00223C92" w:rsidRPr="009649F9">
          <w:rPr>
            <w:rStyle w:val="Hypertextovodkaz"/>
            <w:noProof/>
            <w:lang w:val="cs-CZ"/>
          </w:rPr>
          <w:t>5.3.</w:t>
        </w:r>
        <w:r w:rsidR="00223C92">
          <w:rPr>
            <w:rFonts w:asciiTheme="minorHAnsi" w:eastAsiaTheme="minorEastAsia" w:hAnsiTheme="minorHAnsi" w:cstheme="minorBidi"/>
            <w:noProof/>
            <w:sz w:val="22"/>
            <w:lang w:val="cs-CZ" w:eastAsia="cs-CZ" w:bidi="ar-SA"/>
          </w:rPr>
          <w:tab/>
        </w:r>
        <w:r w:rsidR="00223C92" w:rsidRPr="009649F9">
          <w:rPr>
            <w:rStyle w:val="Hypertextovodkaz"/>
            <w:noProof/>
            <w:lang w:val="cs-CZ"/>
          </w:rPr>
          <w:t>Stávající železniční svršek</w:t>
        </w:r>
        <w:r w:rsidR="00223C92">
          <w:rPr>
            <w:noProof/>
            <w:webHidden/>
          </w:rPr>
          <w:tab/>
        </w:r>
        <w:r>
          <w:rPr>
            <w:noProof/>
            <w:webHidden/>
          </w:rPr>
          <w:fldChar w:fldCharType="begin"/>
        </w:r>
        <w:r w:rsidR="00223C92">
          <w:rPr>
            <w:noProof/>
            <w:webHidden/>
          </w:rPr>
          <w:instrText xml:space="preserve"> PAGEREF _Toc485914868 \h </w:instrText>
        </w:r>
        <w:r>
          <w:rPr>
            <w:noProof/>
            <w:webHidden/>
          </w:rPr>
        </w:r>
        <w:r>
          <w:rPr>
            <w:noProof/>
            <w:webHidden/>
          </w:rPr>
          <w:fldChar w:fldCharType="separate"/>
        </w:r>
        <w:r w:rsidR="00B13A95">
          <w:rPr>
            <w:noProof/>
            <w:webHidden/>
          </w:rPr>
          <w:t>3</w:t>
        </w:r>
        <w:r>
          <w:rPr>
            <w:noProof/>
            <w:webHidden/>
          </w:rPr>
          <w:fldChar w:fldCharType="end"/>
        </w:r>
      </w:hyperlink>
    </w:p>
    <w:p w:rsidR="00223C92" w:rsidRDefault="00257E4D" w:rsidP="002E201E">
      <w:pPr>
        <w:pStyle w:val="Obsah2"/>
        <w:tabs>
          <w:tab w:val="left" w:pos="880"/>
          <w:tab w:val="right" w:leader="dot" w:pos="10195"/>
        </w:tabs>
        <w:spacing w:line="252" w:lineRule="auto"/>
        <w:contextualSpacing/>
        <w:rPr>
          <w:rFonts w:asciiTheme="minorHAnsi" w:eastAsiaTheme="minorEastAsia" w:hAnsiTheme="minorHAnsi" w:cstheme="minorBidi"/>
          <w:noProof/>
          <w:sz w:val="22"/>
          <w:lang w:val="cs-CZ" w:eastAsia="cs-CZ" w:bidi="ar-SA"/>
        </w:rPr>
      </w:pPr>
      <w:hyperlink w:anchor="_Toc485914869" w:history="1">
        <w:r w:rsidR="00223C92" w:rsidRPr="009649F9">
          <w:rPr>
            <w:rStyle w:val="Hypertextovodkaz"/>
            <w:noProof/>
            <w:lang w:val="cs-CZ"/>
          </w:rPr>
          <w:t>5.4.</w:t>
        </w:r>
        <w:r w:rsidR="00223C92">
          <w:rPr>
            <w:rFonts w:asciiTheme="minorHAnsi" w:eastAsiaTheme="minorEastAsia" w:hAnsiTheme="minorHAnsi" w:cstheme="minorBidi"/>
            <w:noProof/>
            <w:sz w:val="22"/>
            <w:lang w:val="cs-CZ" w:eastAsia="cs-CZ" w:bidi="ar-SA"/>
          </w:rPr>
          <w:tab/>
        </w:r>
        <w:r w:rsidR="00223C92" w:rsidRPr="009649F9">
          <w:rPr>
            <w:rStyle w:val="Hypertextovodkaz"/>
            <w:noProof/>
            <w:lang w:val="cs-CZ"/>
          </w:rPr>
          <w:t>Stávající železniční spodek a odvodnění</w:t>
        </w:r>
        <w:r w:rsidR="00223C92">
          <w:rPr>
            <w:noProof/>
            <w:webHidden/>
          </w:rPr>
          <w:tab/>
        </w:r>
        <w:r>
          <w:rPr>
            <w:noProof/>
            <w:webHidden/>
          </w:rPr>
          <w:fldChar w:fldCharType="begin"/>
        </w:r>
        <w:r w:rsidR="00223C92">
          <w:rPr>
            <w:noProof/>
            <w:webHidden/>
          </w:rPr>
          <w:instrText xml:space="preserve"> PAGEREF _Toc485914869 \h </w:instrText>
        </w:r>
        <w:r>
          <w:rPr>
            <w:noProof/>
            <w:webHidden/>
          </w:rPr>
        </w:r>
        <w:r>
          <w:rPr>
            <w:noProof/>
            <w:webHidden/>
          </w:rPr>
          <w:fldChar w:fldCharType="separate"/>
        </w:r>
        <w:r w:rsidR="00B13A95">
          <w:rPr>
            <w:noProof/>
            <w:webHidden/>
          </w:rPr>
          <w:t>3</w:t>
        </w:r>
        <w:r>
          <w:rPr>
            <w:noProof/>
            <w:webHidden/>
          </w:rPr>
          <w:fldChar w:fldCharType="end"/>
        </w:r>
      </w:hyperlink>
    </w:p>
    <w:p w:rsidR="00223C92" w:rsidRDefault="00257E4D" w:rsidP="002E201E">
      <w:pPr>
        <w:pStyle w:val="Obsah1"/>
        <w:tabs>
          <w:tab w:val="left" w:pos="480"/>
          <w:tab w:val="right" w:leader="dot" w:pos="10195"/>
        </w:tabs>
        <w:spacing w:line="252" w:lineRule="auto"/>
        <w:contextualSpacing/>
        <w:rPr>
          <w:rFonts w:asciiTheme="minorHAnsi" w:eastAsiaTheme="minorEastAsia" w:hAnsiTheme="minorHAnsi" w:cstheme="minorBidi"/>
          <w:noProof/>
          <w:sz w:val="22"/>
          <w:lang w:val="cs-CZ" w:eastAsia="cs-CZ" w:bidi="ar-SA"/>
        </w:rPr>
      </w:pPr>
      <w:hyperlink w:anchor="_Toc485914870" w:history="1">
        <w:r w:rsidR="00223C92" w:rsidRPr="009649F9">
          <w:rPr>
            <w:rStyle w:val="Hypertextovodkaz"/>
            <w:noProof/>
          </w:rPr>
          <w:t>6</w:t>
        </w:r>
        <w:r w:rsidR="00223C92">
          <w:rPr>
            <w:rFonts w:asciiTheme="minorHAnsi" w:eastAsiaTheme="minorEastAsia" w:hAnsiTheme="minorHAnsi" w:cstheme="minorBidi"/>
            <w:noProof/>
            <w:sz w:val="22"/>
            <w:lang w:val="cs-CZ" w:eastAsia="cs-CZ" w:bidi="ar-SA"/>
          </w:rPr>
          <w:tab/>
        </w:r>
        <w:r w:rsidR="00223C92" w:rsidRPr="009649F9">
          <w:rPr>
            <w:rStyle w:val="Hypertextovodkaz"/>
            <w:noProof/>
          </w:rPr>
          <w:t>Návrh technického řešení železničního svršku</w:t>
        </w:r>
        <w:r w:rsidR="00223C92">
          <w:rPr>
            <w:noProof/>
            <w:webHidden/>
          </w:rPr>
          <w:tab/>
        </w:r>
        <w:r>
          <w:rPr>
            <w:noProof/>
            <w:webHidden/>
          </w:rPr>
          <w:fldChar w:fldCharType="begin"/>
        </w:r>
        <w:r w:rsidR="00223C92">
          <w:rPr>
            <w:noProof/>
            <w:webHidden/>
          </w:rPr>
          <w:instrText xml:space="preserve"> PAGEREF _Toc485914870 \h </w:instrText>
        </w:r>
        <w:r>
          <w:rPr>
            <w:noProof/>
            <w:webHidden/>
          </w:rPr>
        </w:r>
        <w:r>
          <w:rPr>
            <w:noProof/>
            <w:webHidden/>
          </w:rPr>
          <w:fldChar w:fldCharType="separate"/>
        </w:r>
        <w:r w:rsidR="00B13A95">
          <w:rPr>
            <w:noProof/>
            <w:webHidden/>
          </w:rPr>
          <w:t>3</w:t>
        </w:r>
        <w:r>
          <w:rPr>
            <w:noProof/>
            <w:webHidden/>
          </w:rPr>
          <w:fldChar w:fldCharType="end"/>
        </w:r>
      </w:hyperlink>
    </w:p>
    <w:p w:rsidR="00223C92" w:rsidRDefault="00257E4D" w:rsidP="002E201E">
      <w:pPr>
        <w:pStyle w:val="Obsah2"/>
        <w:tabs>
          <w:tab w:val="left" w:pos="880"/>
          <w:tab w:val="right" w:leader="dot" w:pos="10195"/>
        </w:tabs>
        <w:spacing w:line="252" w:lineRule="auto"/>
        <w:contextualSpacing/>
        <w:rPr>
          <w:rFonts w:asciiTheme="minorHAnsi" w:eastAsiaTheme="minorEastAsia" w:hAnsiTheme="minorHAnsi" w:cstheme="minorBidi"/>
          <w:noProof/>
          <w:sz w:val="22"/>
          <w:lang w:val="cs-CZ" w:eastAsia="cs-CZ" w:bidi="ar-SA"/>
        </w:rPr>
      </w:pPr>
      <w:hyperlink w:anchor="_Toc485914871" w:history="1">
        <w:r w:rsidR="00223C92" w:rsidRPr="009649F9">
          <w:rPr>
            <w:rStyle w:val="Hypertextovodkaz"/>
            <w:noProof/>
            <w:lang w:val="cs-CZ"/>
          </w:rPr>
          <w:t>6.1.</w:t>
        </w:r>
        <w:r w:rsidR="00223C92">
          <w:rPr>
            <w:rFonts w:asciiTheme="minorHAnsi" w:eastAsiaTheme="minorEastAsia" w:hAnsiTheme="minorHAnsi" w:cstheme="minorBidi"/>
            <w:noProof/>
            <w:sz w:val="22"/>
            <w:lang w:val="cs-CZ" w:eastAsia="cs-CZ" w:bidi="ar-SA"/>
          </w:rPr>
          <w:tab/>
        </w:r>
        <w:r w:rsidR="00223C92" w:rsidRPr="009649F9">
          <w:rPr>
            <w:rStyle w:val="Hypertextovodkaz"/>
            <w:noProof/>
            <w:lang w:val="cs-CZ"/>
          </w:rPr>
          <w:t>Rozsah stavebního objektu</w:t>
        </w:r>
        <w:r w:rsidR="00223C92">
          <w:rPr>
            <w:noProof/>
            <w:webHidden/>
          </w:rPr>
          <w:tab/>
        </w:r>
        <w:r>
          <w:rPr>
            <w:noProof/>
            <w:webHidden/>
          </w:rPr>
          <w:fldChar w:fldCharType="begin"/>
        </w:r>
        <w:r w:rsidR="00223C92">
          <w:rPr>
            <w:noProof/>
            <w:webHidden/>
          </w:rPr>
          <w:instrText xml:space="preserve"> PAGEREF _Toc485914871 \h </w:instrText>
        </w:r>
        <w:r>
          <w:rPr>
            <w:noProof/>
            <w:webHidden/>
          </w:rPr>
        </w:r>
        <w:r>
          <w:rPr>
            <w:noProof/>
            <w:webHidden/>
          </w:rPr>
          <w:fldChar w:fldCharType="separate"/>
        </w:r>
        <w:r w:rsidR="00B13A95">
          <w:rPr>
            <w:noProof/>
            <w:webHidden/>
          </w:rPr>
          <w:t>3</w:t>
        </w:r>
        <w:r>
          <w:rPr>
            <w:noProof/>
            <w:webHidden/>
          </w:rPr>
          <w:fldChar w:fldCharType="end"/>
        </w:r>
      </w:hyperlink>
    </w:p>
    <w:p w:rsidR="00223C92" w:rsidRDefault="00257E4D" w:rsidP="002E201E">
      <w:pPr>
        <w:pStyle w:val="Obsah2"/>
        <w:tabs>
          <w:tab w:val="left" w:pos="880"/>
          <w:tab w:val="right" w:leader="dot" w:pos="10195"/>
        </w:tabs>
        <w:spacing w:line="252" w:lineRule="auto"/>
        <w:contextualSpacing/>
        <w:rPr>
          <w:rFonts w:asciiTheme="minorHAnsi" w:eastAsiaTheme="minorEastAsia" w:hAnsiTheme="minorHAnsi" w:cstheme="minorBidi"/>
          <w:noProof/>
          <w:sz w:val="22"/>
          <w:lang w:val="cs-CZ" w:eastAsia="cs-CZ" w:bidi="ar-SA"/>
        </w:rPr>
      </w:pPr>
      <w:hyperlink w:anchor="_Toc485914872" w:history="1">
        <w:r w:rsidR="00223C92" w:rsidRPr="009649F9">
          <w:rPr>
            <w:rStyle w:val="Hypertextovodkaz"/>
            <w:noProof/>
            <w:lang w:val="cs-CZ"/>
          </w:rPr>
          <w:t>6.2.</w:t>
        </w:r>
        <w:r w:rsidR="00223C92">
          <w:rPr>
            <w:rFonts w:asciiTheme="minorHAnsi" w:eastAsiaTheme="minorEastAsia" w:hAnsiTheme="minorHAnsi" w:cstheme="minorBidi"/>
            <w:noProof/>
            <w:sz w:val="22"/>
            <w:lang w:val="cs-CZ" w:eastAsia="cs-CZ" w:bidi="ar-SA"/>
          </w:rPr>
          <w:tab/>
        </w:r>
        <w:r w:rsidR="00223C92" w:rsidRPr="009649F9">
          <w:rPr>
            <w:rStyle w:val="Hypertextovodkaz"/>
            <w:noProof/>
            <w:lang w:val="cs-CZ"/>
          </w:rPr>
          <w:t>Směrové řešení, rychlosti</w:t>
        </w:r>
        <w:r w:rsidR="00223C92">
          <w:rPr>
            <w:noProof/>
            <w:webHidden/>
          </w:rPr>
          <w:tab/>
        </w:r>
        <w:r>
          <w:rPr>
            <w:noProof/>
            <w:webHidden/>
          </w:rPr>
          <w:fldChar w:fldCharType="begin"/>
        </w:r>
        <w:r w:rsidR="00223C92">
          <w:rPr>
            <w:noProof/>
            <w:webHidden/>
          </w:rPr>
          <w:instrText xml:space="preserve"> PAGEREF _Toc485914872 \h </w:instrText>
        </w:r>
        <w:r>
          <w:rPr>
            <w:noProof/>
            <w:webHidden/>
          </w:rPr>
        </w:r>
        <w:r>
          <w:rPr>
            <w:noProof/>
            <w:webHidden/>
          </w:rPr>
          <w:fldChar w:fldCharType="separate"/>
        </w:r>
        <w:r w:rsidR="00B13A95">
          <w:rPr>
            <w:noProof/>
            <w:webHidden/>
          </w:rPr>
          <w:t>4</w:t>
        </w:r>
        <w:r>
          <w:rPr>
            <w:noProof/>
            <w:webHidden/>
          </w:rPr>
          <w:fldChar w:fldCharType="end"/>
        </w:r>
      </w:hyperlink>
    </w:p>
    <w:p w:rsidR="00223C92" w:rsidRDefault="00257E4D" w:rsidP="002E201E">
      <w:pPr>
        <w:pStyle w:val="Obsah2"/>
        <w:tabs>
          <w:tab w:val="left" w:pos="880"/>
          <w:tab w:val="right" w:leader="dot" w:pos="10195"/>
        </w:tabs>
        <w:spacing w:line="252" w:lineRule="auto"/>
        <w:contextualSpacing/>
        <w:rPr>
          <w:rFonts w:asciiTheme="minorHAnsi" w:eastAsiaTheme="minorEastAsia" w:hAnsiTheme="minorHAnsi" w:cstheme="minorBidi"/>
          <w:noProof/>
          <w:sz w:val="22"/>
          <w:lang w:val="cs-CZ" w:eastAsia="cs-CZ" w:bidi="ar-SA"/>
        </w:rPr>
      </w:pPr>
      <w:hyperlink w:anchor="_Toc485914873" w:history="1">
        <w:r w:rsidR="00223C92" w:rsidRPr="009649F9">
          <w:rPr>
            <w:rStyle w:val="Hypertextovodkaz"/>
            <w:noProof/>
            <w:lang w:val="cs-CZ"/>
          </w:rPr>
          <w:t>6.3.</w:t>
        </w:r>
        <w:r w:rsidR="00223C92">
          <w:rPr>
            <w:rFonts w:asciiTheme="minorHAnsi" w:eastAsiaTheme="minorEastAsia" w:hAnsiTheme="minorHAnsi" w:cstheme="minorBidi"/>
            <w:noProof/>
            <w:sz w:val="22"/>
            <w:lang w:val="cs-CZ" w:eastAsia="cs-CZ" w:bidi="ar-SA"/>
          </w:rPr>
          <w:tab/>
        </w:r>
        <w:r w:rsidR="00223C92" w:rsidRPr="009649F9">
          <w:rPr>
            <w:rStyle w:val="Hypertextovodkaz"/>
            <w:noProof/>
            <w:lang w:val="cs-CZ"/>
          </w:rPr>
          <w:t>Výškové řešení</w:t>
        </w:r>
        <w:r w:rsidR="00223C92">
          <w:rPr>
            <w:noProof/>
            <w:webHidden/>
          </w:rPr>
          <w:tab/>
        </w:r>
        <w:r>
          <w:rPr>
            <w:noProof/>
            <w:webHidden/>
          </w:rPr>
          <w:fldChar w:fldCharType="begin"/>
        </w:r>
        <w:r w:rsidR="00223C92">
          <w:rPr>
            <w:noProof/>
            <w:webHidden/>
          </w:rPr>
          <w:instrText xml:space="preserve"> PAGEREF _Toc485914873 \h </w:instrText>
        </w:r>
        <w:r>
          <w:rPr>
            <w:noProof/>
            <w:webHidden/>
          </w:rPr>
        </w:r>
        <w:r>
          <w:rPr>
            <w:noProof/>
            <w:webHidden/>
          </w:rPr>
          <w:fldChar w:fldCharType="separate"/>
        </w:r>
        <w:r w:rsidR="00B13A95">
          <w:rPr>
            <w:noProof/>
            <w:webHidden/>
          </w:rPr>
          <w:t>4</w:t>
        </w:r>
        <w:r>
          <w:rPr>
            <w:noProof/>
            <w:webHidden/>
          </w:rPr>
          <w:fldChar w:fldCharType="end"/>
        </w:r>
      </w:hyperlink>
    </w:p>
    <w:p w:rsidR="00223C92" w:rsidRDefault="00257E4D" w:rsidP="002E201E">
      <w:pPr>
        <w:pStyle w:val="Obsah2"/>
        <w:tabs>
          <w:tab w:val="left" w:pos="880"/>
          <w:tab w:val="right" w:leader="dot" w:pos="10195"/>
        </w:tabs>
        <w:spacing w:line="252" w:lineRule="auto"/>
        <w:contextualSpacing/>
        <w:rPr>
          <w:rFonts w:asciiTheme="minorHAnsi" w:eastAsiaTheme="minorEastAsia" w:hAnsiTheme="minorHAnsi" w:cstheme="minorBidi"/>
          <w:noProof/>
          <w:sz w:val="22"/>
          <w:lang w:val="cs-CZ" w:eastAsia="cs-CZ" w:bidi="ar-SA"/>
        </w:rPr>
      </w:pPr>
      <w:hyperlink w:anchor="_Toc485914874" w:history="1">
        <w:r w:rsidR="00223C92" w:rsidRPr="009649F9">
          <w:rPr>
            <w:rStyle w:val="Hypertextovodkaz"/>
            <w:noProof/>
            <w:lang w:val="cs-CZ"/>
          </w:rPr>
          <w:t>6.4.</w:t>
        </w:r>
        <w:r w:rsidR="00223C92">
          <w:rPr>
            <w:rFonts w:asciiTheme="minorHAnsi" w:eastAsiaTheme="minorEastAsia" w:hAnsiTheme="minorHAnsi" w:cstheme="minorBidi"/>
            <w:noProof/>
            <w:sz w:val="22"/>
            <w:lang w:val="cs-CZ" w:eastAsia="cs-CZ" w:bidi="ar-SA"/>
          </w:rPr>
          <w:tab/>
        </w:r>
        <w:r w:rsidR="00223C92" w:rsidRPr="009649F9">
          <w:rPr>
            <w:rStyle w:val="Hypertextovodkaz"/>
            <w:noProof/>
            <w:lang w:val="cs-CZ"/>
          </w:rPr>
          <w:t>Konstrukční uspořádání železničního svršku</w:t>
        </w:r>
        <w:r w:rsidR="00223C92">
          <w:rPr>
            <w:noProof/>
            <w:webHidden/>
          </w:rPr>
          <w:tab/>
        </w:r>
        <w:r>
          <w:rPr>
            <w:noProof/>
            <w:webHidden/>
          </w:rPr>
          <w:fldChar w:fldCharType="begin"/>
        </w:r>
        <w:r w:rsidR="00223C92">
          <w:rPr>
            <w:noProof/>
            <w:webHidden/>
          </w:rPr>
          <w:instrText xml:space="preserve"> PAGEREF _Toc485914874 \h </w:instrText>
        </w:r>
        <w:r>
          <w:rPr>
            <w:noProof/>
            <w:webHidden/>
          </w:rPr>
        </w:r>
        <w:r>
          <w:rPr>
            <w:noProof/>
            <w:webHidden/>
          </w:rPr>
          <w:fldChar w:fldCharType="separate"/>
        </w:r>
        <w:r w:rsidR="00B13A95">
          <w:rPr>
            <w:noProof/>
            <w:webHidden/>
          </w:rPr>
          <w:t>5</w:t>
        </w:r>
        <w:r>
          <w:rPr>
            <w:noProof/>
            <w:webHidden/>
          </w:rPr>
          <w:fldChar w:fldCharType="end"/>
        </w:r>
      </w:hyperlink>
    </w:p>
    <w:p w:rsidR="00223C92" w:rsidRDefault="00257E4D" w:rsidP="002E201E">
      <w:pPr>
        <w:pStyle w:val="Obsah2"/>
        <w:tabs>
          <w:tab w:val="left" w:pos="880"/>
          <w:tab w:val="right" w:leader="dot" w:pos="10195"/>
        </w:tabs>
        <w:spacing w:line="252" w:lineRule="auto"/>
        <w:contextualSpacing/>
        <w:rPr>
          <w:rFonts w:asciiTheme="minorHAnsi" w:eastAsiaTheme="minorEastAsia" w:hAnsiTheme="minorHAnsi" w:cstheme="minorBidi"/>
          <w:noProof/>
          <w:sz w:val="22"/>
          <w:lang w:val="cs-CZ" w:eastAsia="cs-CZ" w:bidi="ar-SA"/>
        </w:rPr>
      </w:pPr>
      <w:hyperlink w:anchor="_Toc485914875" w:history="1">
        <w:r w:rsidR="00223C92" w:rsidRPr="009649F9">
          <w:rPr>
            <w:rStyle w:val="Hypertextovodkaz"/>
            <w:noProof/>
            <w:lang w:val="cs-CZ"/>
          </w:rPr>
          <w:t>6.5.</w:t>
        </w:r>
        <w:r w:rsidR="00223C92">
          <w:rPr>
            <w:rFonts w:asciiTheme="minorHAnsi" w:eastAsiaTheme="minorEastAsia" w:hAnsiTheme="minorHAnsi" w:cstheme="minorBidi"/>
            <w:noProof/>
            <w:sz w:val="22"/>
            <w:lang w:val="cs-CZ" w:eastAsia="cs-CZ" w:bidi="ar-SA"/>
          </w:rPr>
          <w:tab/>
        </w:r>
        <w:r w:rsidR="00223C92" w:rsidRPr="009649F9">
          <w:rPr>
            <w:rStyle w:val="Hypertextovodkaz"/>
            <w:noProof/>
            <w:lang w:val="cs-CZ"/>
          </w:rPr>
          <w:t>Kolejové lože, drážní stezky</w:t>
        </w:r>
        <w:r w:rsidR="00223C92">
          <w:rPr>
            <w:noProof/>
            <w:webHidden/>
          </w:rPr>
          <w:tab/>
        </w:r>
        <w:r>
          <w:rPr>
            <w:noProof/>
            <w:webHidden/>
          </w:rPr>
          <w:fldChar w:fldCharType="begin"/>
        </w:r>
        <w:r w:rsidR="00223C92">
          <w:rPr>
            <w:noProof/>
            <w:webHidden/>
          </w:rPr>
          <w:instrText xml:space="preserve"> PAGEREF _Toc485914875 \h </w:instrText>
        </w:r>
        <w:r>
          <w:rPr>
            <w:noProof/>
            <w:webHidden/>
          </w:rPr>
        </w:r>
        <w:r>
          <w:rPr>
            <w:noProof/>
            <w:webHidden/>
          </w:rPr>
          <w:fldChar w:fldCharType="separate"/>
        </w:r>
        <w:r w:rsidR="00B13A95">
          <w:rPr>
            <w:noProof/>
            <w:webHidden/>
          </w:rPr>
          <w:t>5</w:t>
        </w:r>
        <w:r>
          <w:rPr>
            <w:noProof/>
            <w:webHidden/>
          </w:rPr>
          <w:fldChar w:fldCharType="end"/>
        </w:r>
      </w:hyperlink>
    </w:p>
    <w:p w:rsidR="00223C92" w:rsidRDefault="00257E4D" w:rsidP="002E201E">
      <w:pPr>
        <w:pStyle w:val="Obsah2"/>
        <w:tabs>
          <w:tab w:val="left" w:pos="880"/>
          <w:tab w:val="right" w:leader="dot" w:pos="10195"/>
        </w:tabs>
        <w:spacing w:line="252" w:lineRule="auto"/>
        <w:contextualSpacing/>
        <w:rPr>
          <w:rFonts w:asciiTheme="minorHAnsi" w:eastAsiaTheme="minorEastAsia" w:hAnsiTheme="minorHAnsi" w:cstheme="minorBidi"/>
          <w:noProof/>
          <w:sz w:val="22"/>
          <w:lang w:val="cs-CZ" w:eastAsia="cs-CZ" w:bidi="ar-SA"/>
        </w:rPr>
      </w:pPr>
      <w:hyperlink w:anchor="_Toc485914876" w:history="1">
        <w:r w:rsidR="00223C92" w:rsidRPr="009649F9">
          <w:rPr>
            <w:rStyle w:val="Hypertextovodkaz"/>
            <w:noProof/>
            <w:lang w:val="cs-CZ"/>
          </w:rPr>
          <w:t>6.6.</w:t>
        </w:r>
        <w:r w:rsidR="00223C92">
          <w:rPr>
            <w:rFonts w:asciiTheme="minorHAnsi" w:eastAsiaTheme="minorEastAsia" w:hAnsiTheme="minorHAnsi" w:cstheme="minorBidi"/>
            <w:noProof/>
            <w:sz w:val="22"/>
            <w:lang w:val="cs-CZ" w:eastAsia="cs-CZ" w:bidi="ar-SA"/>
          </w:rPr>
          <w:tab/>
        </w:r>
        <w:r w:rsidR="00223C92" w:rsidRPr="009649F9">
          <w:rPr>
            <w:rStyle w:val="Hypertextovodkaz"/>
            <w:noProof/>
            <w:lang w:val="cs-CZ"/>
          </w:rPr>
          <w:t>Bezstyková kolej</w:t>
        </w:r>
        <w:r w:rsidR="00223C92">
          <w:rPr>
            <w:noProof/>
            <w:webHidden/>
          </w:rPr>
          <w:tab/>
        </w:r>
        <w:r>
          <w:rPr>
            <w:noProof/>
            <w:webHidden/>
          </w:rPr>
          <w:fldChar w:fldCharType="begin"/>
        </w:r>
        <w:r w:rsidR="00223C92">
          <w:rPr>
            <w:noProof/>
            <w:webHidden/>
          </w:rPr>
          <w:instrText xml:space="preserve"> PAGEREF _Toc485914876 \h </w:instrText>
        </w:r>
        <w:r>
          <w:rPr>
            <w:noProof/>
            <w:webHidden/>
          </w:rPr>
        </w:r>
        <w:r>
          <w:rPr>
            <w:noProof/>
            <w:webHidden/>
          </w:rPr>
          <w:fldChar w:fldCharType="separate"/>
        </w:r>
        <w:r w:rsidR="00B13A95">
          <w:rPr>
            <w:noProof/>
            <w:webHidden/>
          </w:rPr>
          <w:t>5</w:t>
        </w:r>
        <w:r>
          <w:rPr>
            <w:noProof/>
            <w:webHidden/>
          </w:rPr>
          <w:fldChar w:fldCharType="end"/>
        </w:r>
      </w:hyperlink>
    </w:p>
    <w:p w:rsidR="00223C92" w:rsidRDefault="00257E4D" w:rsidP="002E201E">
      <w:pPr>
        <w:pStyle w:val="Obsah2"/>
        <w:tabs>
          <w:tab w:val="left" w:pos="880"/>
          <w:tab w:val="right" w:leader="dot" w:pos="10195"/>
        </w:tabs>
        <w:spacing w:line="252" w:lineRule="auto"/>
        <w:contextualSpacing/>
        <w:rPr>
          <w:rFonts w:asciiTheme="minorHAnsi" w:eastAsiaTheme="minorEastAsia" w:hAnsiTheme="minorHAnsi" w:cstheme="minorBidi"/>
          <w:noProof/>
          <w:sz w:val="22"/>
          <w:lang w:val="cs-CZ" w:eastAsia="cs-CZ" w:bidi="ar-SA"/>
        </w:rPr>
      </w:pPr>
      <w:hyperlink w:anchor="_Toc485914877" w:history="1">
        <w:r w:rsidR="00223C92" w:rsidRPr="009649F9">
          <w:rPr>
            <w:rStyle w:val="Hypertextovodkaz"/>
            <w:noProof/>
            <w:lang w:val="cs-CZ"/>
          </w:rPr>
          <w:t>6.7.</w:t>
        </w:r>
        <w:r w:rsidR="00223C92">
          <w:rPr>
            <w:rFonts w:asciiTheme="minorHAnsi" w:eastAsiaTheme="minorEastAsia" w:hAnsiTheme="minorHAnsi" w:cstheme="minorBidi"/>
            <w:noProof/>
            <w:sz w:val="22"/>
            <w:lang w:val="cs-CZ" w:eastAsia="cs-CZ" w:bidi="ar-SA"/>
          </w:rPr>
          <w:tab/>
        </w:r>
        <w:r w:rsidR="00223C92" w:rsidRPr="009649F9">
          <w:rPr>
            <w:rStyle w:val="Hypertextovodkaz"/>
            <w:noProof/>
            <w:lang w:val="cs-CZ"/>
          </w:rPr>
          <w:t>Izolace kolejí</w:t>
        </w:r>
        <w:r w:rsidR="00223C92">
          <w:rPr>
            <w:noProof/>
            <w:webHidden/>
          </w:rPr>
          <w:tab/>
        </w:r>
        <w:r>
          <w:rPr>
            <w:noProof/>
            <w:webHidden/>
          </w:rPr>
          <w:fldChar w:fldCharType="begin"/>
        </w:r>
        <w:r w:rsidR="00223C92">
          <w:rPr>
            <w:noProof/>
            <w:webHidden/>
          </w:rPr>
          <w:instrText xml:space="preserve"> PAGEREF _Toc485914877 \h </w:instrText>
        </w:r>
        <w:r>
          <w:rPr>
            <w:noProof/>
            <w:webHidden/>
          </w:rPr>
        </w:r>
        <w:r>
          <w:rPr>
            <w:noProof/>
            <w:webHidden/>
          </w:rPr>
          <w:fldChar w:fldCharType="separate"/>
        </w:r>
        <w:r w:rsidR="00B13A95">
          <w:rPr>
            <w:noProof/>
            <w:webHidden/>
          </w:rPr>
          <w:t>5</w:t>
        </w:r>
        <w:r>
          <w:rPr>
            <w:noProof/>
            <w:webHidden/>
          </w:rPr>
          <w:fldChar w:fldCharType="end"/>
        </w:r>
      </w:hyperlink>
    </w:p>
    <w:p w:rsidR="00223C92" w:rsidRDefault="00257E4D" w:rsidP="002E201E">
      <w:pPr>
        <w:pStyle w:val="Obsah2"/>
        <w:tabs>
          <w:tab w:val="left" w:pos="880"/>
          <w:tab w:val="right" w:leader="dot" w:pos="10195"/>
        </w:tabs>
        <w:spacing w:line="252" w:lineRule="auto"/>
        <w:contextualSpacing/>
        <w:rPr>
          <w:rFonts w:asciiTheme="minorHAnsi" w:eastAsiaTheme="minorEastAsia" w:hAnsiTheme="minorHAnsi" w:cstheme="minorBidi"/>
          <w:noProof/>
          <w:sz w:val="22"/>
          <w:lang w:val="cs-CZ" w:eastAsia="cs-CZ" w:bidi="ar-SA"/>
        </w:rPr>
      </w:pPr>
      <w:hyperlink w:anchor="_Toc485914878" w:history="1">
        <w:r w:rsidR="00223C92" w:rsidRPr="009649F9">
          <w:rPr>
            <w:rStyle w:val="Hypertextovodkaz"/>
            <w:noProof/>
            <w:lang w:val="cs-CZ"/>
          </w:rPr>
          <w:t>6.8.</w:t>
        </w:r>
        <w:r w:rsidR="00223C92">
          <w:rPr>
            <w:rFonts w:asciiTheme="minorHAnsi" w:eastAsiaTheme="minorEastAsia" w:hAnsiTheme="minorHAnsi" w:cstheme="minorBidi"/>
            <w:noProof/>
            <w:sz w:val="22"/>
            <w:lang w:val="cs-CZ" w:eastAsia="cs-CZ" w:bidi="ar-SA"/>
          </w:rPr>
          <w:tab/>
        </w:r>
        <w:r w:rsidR="00223C92" w:rsidRPr="009649F9">
          <w:rPr>
            <w:rStyle w:val="Hypertextovodkaz"/>
            <w:noProof/>
            <w:lang w:val="cs-CZ"/>
          </w:rPr>
          <w:t>Broušení kolejnic</w:t>
        </w:r>
        <w:r w:rsidR="00223C92">
          <w:rPr>
            <w:noProof/>
            <w:webHidden/>
          </w:rPr>
          <w:tab/>
        </w:r>
        <w:r>
          <w:rPr>
            <w:noProof/>
            <w:webHidden/>
          </w:rPr>
          <w:fldChar w:fldCharType="begin"/>
        </w:r>
        <w:r w:rsidR="00223C92">
          <w:rPr>
            <w:noProof/>
            <w:webHidden/>
          </w:rPr>
          <w:instrText xml:space="preserve"> PAGEREF _Toc485914878 \h </w:instrText>
        </w:r>
        <w:r>
          <w:rPr>
            <w:noProof/>
            <w:webHidden/>
          </w:rPr>
        </w:r>
        <w:r>
          <w:rPr>
            <w:noProof/>
            <w:webHidden/>
          </w:rPr>
          <w:fldChar w:fldCharType="separate"/>
        </w:r>
        <w:r w:rsidR="00B13A95">
          <w:rPr>
            <w:noProof/>
            <w:webHidden/>
          </w:rPr>
          <w:t>5</w:t>
        </w:r>
        <w:r>
          <w:rPr>
            <w:noProof/>
            <w:webHidden/>
          </w:rPr>
          <w:fldChar w:fldCharType="end"/>
        </w:r>
      </w:hyperlink>
    </w:p>
    <w:p w:rsidR="00223C92" w:rsidRDefault="00257E4D" w:rsidP="002E201E">
      <w:pPr>
        <w:pStyle w:val="Obsah2"/>
        <w:tabs>
          <w:tab w:val="left" w:pos="880"/>
          <w:tab w:val="right" w:leader="dot" w:pos="10195"/>
        </w:tabs>
        <w:spacing w:line="252" w:lineRule="auto"/>
        <w:contextualSpacing/>
        <w:rPr>
          <w:rFonts w:asciiTheme="minorHAnsi" w:eastAsiaTheme="minorEastAsia" w:hAnsiTheme="minorHAnsi" w:cstheme="minorBidi"/>
          <w:noProof/>
          <w:sz w:val="22"/>
          <w:lang w:val="cs-CZ" w:eastAsia="cs-CZ" w:bidi="ar-SA"/>
        </w:rPr>
      </w:pPr>
      <w:hyperlink w:anchor="_Toc485914879" w:history="1">
        <w:r w:rsidR="00223C92" w:rsidRPr="009649F9">
          <w:rPr>
            <w:rStyle w:val="Hypertextovodkaz"/>
            <w:noProof/>
            <w:lang w:val="cs-CZ"/>
          </w:rPr>
          <w:t>6.9.</w:t>
        </w:r>
        <w:r w:rsidR="00223C92">
          <w:rPr>
            <w:rFonts w:asciiTheme="minorHAnsi" w:eastAsiaTheme="minorEastAsia" w:hAnsiTheme="minorHAnsi" w:cstheme="minorBidi"/>
            <w:noProof/>
            <w:sz w:val="22"/>
            <w:lang w:val="cs-CZ" w:eastAsia="cs-CZ" w:bidi="ar-SA"/>
          </w:rPr>
          <w:tab/>
        </w:r>
        <w:r w:rsidR="00223C92" w:rsidRPr="009649F9">
          <w:rPr>
            <w:rStyle w:val="Hypertextovodkaz"/>
            <w:noProof/>
            <w:lang w:val="cs-CZ"/>
          </w:rPr>
          <w:t>Ostatní konstrukce železničního svršku</w:t>
        </w:r>
        <w:r w:rsidR="00223C92">
          <w:rPr>
            <w:noProof/>
            <w:webHidden/>
          </w:rPr>
          <w:tab/>
        </w:r>
        <w:r>
          <w:rPr>
            <w:noProof/>
            <w:webHidden/>
          </w:rPr>
          <w:fldChar w:fldCharType="begin"/>
        </w:r>
        <w:r w:rsidR="00223C92">
          <w:rPr>
            <w:noProof/>
            <w:webHidden/>
          </w:rPr>
          <w:instrText xml:space="preserve"> PAGEREF _Toc485914879 \h </w:instrText>
        </w:r>
        <w:r>
          <w:rPr>
            <w:noProof/>
            <w:webHidden/>
          </w:rPr>
        </w:r>
        <w:r>
          <w:rPr>
            <w:noProof/>
            <w:webHidden/>
          </w:rPr>
          <w:fldChar w:fldCharType="separate"/>
        </w:r>
        <w:r w:rsidR="00B13A95">
          <w:rPr>
            <w:noProof/>
            <w:webHidden/>
          </w:rPr>
          <w:t>5</w:t>
        </w:r>
        <w:r>
          <w:rPr>
            <w:noProof/>
            <w:webHidden/>
          </w:rPr>
          <w:fldChar w:fldCharType="end"/>
        </w:r>
      </w:hyperlink>
    </w:p>
    <w:p w:rsidR="00223C92" w:rsidRDefault="00257E4D" w:rsidP="002E201E">
      <w:pPr>
        <w:pStyle w:val="Obsah2"/>
        <w:tabs>
          <w:tab w:val="left" w:pos="1100"/>
          <w:tab w:val="right" w:leader="dot" w:pos="10195"/>
        </w:tabs>
        <w:spacing w:line="252" w:lineRule="auto"/>
        <w:contextualSpacing/>
        <w:rPr>
          <w:rFonts w:asciiTheme="minorHAnsi" w:eastAsiaTheme="minorEastAsia" w:hAnsiTheme="minorHAnsi" w:cstheme="minorBidi"/>
          <w:noProof/>
          <w:sz w:val="22"/>
          <w:lang w:val="cs-CZ" w:eastAsia="cs-CZ" w:bidi="ar-SA"/>
        </w:rPr>
      </w:pPr>
      <w:hyperlink w:anchor="_Toc485914880" w:history="1">
        <w:r w:rsidR="00223C92" w:rsidRPr="009649F9">
          <w:rPr>
            <w:rStyle w:val="Hypertextovodkaz"/>
            <w:noProof/>
            <w:lang w:val="cs-CZ"/>
          </w:rPr>
          <w:t>6.10.</w:t>
        </w:r>
        <w:r w:rsidR="00223C92">
          <w:rPr>
            <w:rFonts w:asciiTheme="minorHAnsi" w:eastAsiaTheme="minorEastAsia" w:hAnsiTheme="minorHAnsi" w:cstheme="minorBidi"/>
            <w:noProof/>
            <w:sz w:val="22"/>
            <w:lang w:val="cs-CZ" w:eastAsia="cs-CZ" w:bidi="ar-SA"/>
          </w:rPr>
          <w:tab/>
        </w:r>
        <w:r w:rsidR="00223C92" w:rsidRPr="009649F9">
          <w:rPr>
            <w:rStyle w:val="Hypertextovodkaz"/>
            <w:noProof/>
            <w:lang w:val="cs-CZ"/>
          </w:rPr>
          <w:t>Zajištění prostorové polohy koleje</w:t>
        </w:r>
        <w:r w:rsidR="00223C92">
          <w:rPr>
            <w:noProof/>
            <w:webHidden/>
          </w:rPr>
          <w:tab/>
        </w:r>
        <w:r>
          <w:rPr>
            <w:noProof/>
            <w:webHidden/>
          </w:rPr>
          <w:fldChar w:fldCharType="begin"/>
        </w:r>
        <w:r w:rsidR="00223C92">
          <w:rPr>
            <w:noProof/>
            <w:webHidden/>
          </w:rPr>
          <w:instrText xml:space="preserve"> PAGEREF _Toc485914880 \h </w:instrText>
        </w:r>
        <w:r>
          <w:rPr>
            <w:noProof/>
            <w:webHidden/>
          </w:rPr>
        </w:r>
        <w:r>
          <w:rPr>
            <w:noProof/>
            <w:webHidden/>
          </w:rPr>
          <w:fldChar w:fldCharType="separate"/>
        </w:r>
        <w:r w:rsidR="00B13A95">
          <w:rPr>
            <w:noProof/>
            <w:webHidden/>
          </w:rPr>
          <w:t>6</w:t>
        </w:r>
        <w:r>
          <w:rPr>
            <w:noProof/>
            <w:webHidden/>
          </w:rPr>
          <w:fldChar w:fldCharType="end"/>
        </w:r>
      </w:hyperlink>
    </w:p>
    <w:p w:rsidR="00223C92" w:rsidRDefault="00257E4D" w:rsidP="002E201E">
      <w:pPr>
        <w:pStyle w:val="Obsah2"/>
        <w:tabs>
          <w:tab w:val="left" w:pos="1100"/>
          <w:tab w:val="right" w:leader="dot" w:pos="10195"/>
        </w:tabs>
        <w:spacing w:line="252" w:lineRule="auto"/>
        <w:contextualSpacing/>
        <w:rPr>
          <w:rFonts w:asciiTheme="minorHAnsi" w:eastAsiaTheme="minorEastAsia" w:hAnsiTheme="minorHAnsi" w:cstheme="minorBidi"/>
          <w:noProof/>
          <w:sz w:val="22"/>
          <w:lang w:val="cs-CZ" w:eastAsia="cs-CZ" w:bidi="ar-SA"/>
        </w:rPr>
      </w:pPr>
      <w:hyperlink w:anchor="_Toc485914881" w:history="1">
        <w:r w:rsidR="00223C92" w:rsidRPr="009649F9">
          <w:rPr>
            <w:rStyle w:val="Hypertextovodkaz"/>
            <w:noProof/>
            <w:lang w:val="cs-CZ"/>
          </w:rPr>
          <w:t>6.11.</w:t>
        </w:r>
        <w:r w:rsidR="00223C92">
          <w:rPr>
            <w:rFonts w:asciiTheme="minorHAnsi" w:eastAsiaTheme="minorEastAsia" w:hAnsiTheme="minorHAnsi" w:cstheme="minorBidi"/>
            <w:noProof/>
            <w:sz w:val="22"/>
            <w:lang w:val="cs-CZ" w:eastAsia="cs-CZ" w:bidi="ar-SA"/>
          </w:rPr>
          <w:tab/>
        </w:r>
        <w:r w:rsidR="00223C92" w:rsidRPr="009649F9">
          <w:rPr>
            <w:rStyle w:val="Hypertextovodkaz"/>
            <w:noProof/>
            <w:lang w:val="cs-CZ"/>
          </w:rPr>
          <w:t>Demontáže kolejového roštu, nakládání s výziskem</w:t>
        </w:r>
        <w:r w:rsidR="00223C92">
          <w:rPr>
            <w:noProof/>
            <w:webHidden/>
          </w:rPr>
          <w:tab/>
        </w:r>
        <w:r>
          <w:rPr>
            <w:noProof/>
            <w:webHidden/>
          </w:rPr>
          <w:fldChar w:fldCharType="begin"/>
        </w:r>
        <w:r w:rsidR="00223C92">
          <w:rPr>
            <w:noProof/>
            <w:webHidden/>
          </w:rPr>
          <w:instrText xml:space="preserve"> PAGEREF _Toc485914881 \h </w:instrText>
        </w:r>
        <w:r>
          <w:rPr>
            <w:noProof/>
            <w:webHidden/>
          </w:rPr>
        </w:r>
        <w:r>
          <w:rPr>
            <w:noProof/>
            <w:webHidden/>
          </w:rPr>
          <w:fldChar w:fldCharType="separate"/>
        </w:r>
        <w:r w:rsidR="00B13A95">
          <w:rPr>
            <w:noProof/>
            <w:webHidden/>
          </w:rPr>
          <w:t>6</w:t>
        </w:r>
        <w:r>
          <w:rPr>
            <w:noProof/>
            <w:webHidden/>
          </w:rPr>
          <w:fldChar w:fldCharType="end"/>
        </w:r>
      </w:hyperlink>
    </w:p>
    <w:p w:rsidR="00223C92" w:rsidRDefault="00257E4D" w:rsidP="002E201E">
      <w:pPr>
        <w:pStyle w:val="Obsah2"/>
        <w:tabs>
          <w:tab w:val="left" w:pos="1100"/>
          <w:tab w:val="right" w:leader="dot" w:pos="10195"/>
        </w:tabs>
        <w:spacing w:line="252" w:lineRule="auto"/>
        <w:contextualSpacing/>
        <w:rPr>
          <w:rFonts w:asciiTheme="minorHAnsi" w:eastAsiaTheme="minorEastAsia" w:hAnsiTheme="minorHAnsi" w:cstheme="minorBidi"/>
          <w:noProof/>
          <w:sz w:val="22"/>
          <w:lang w:val="cs-CZ" w:eastAsia="cs-CZ" w:bidi="ar-SA"/>
        </w:rPr>
      </w:pPr>
      <w:hyperlink w:anchor="_Toc485914882" w:history="1">
        <w:r w:rsidR="00223C92" w:rsidRPr="009649F9">
          <w:rPr>
            <w:rStyle w:val="Hypertextovodkaz"/>
            <w:noProof/>
            <w:lang w:val="cs-CZ"/>
          </w:rPr>
          <w:t>6.12.</w:t>
        </w:r>
        <w:r w:rsidR="00223C92">
          <w:rPr>
            <w:rFonts w:asciiTheme="minorHAnsi" w:eastAsiaTheme="minorEastAsia" w:hAnsiTheme="minorHAnsi" w:cstheme="minorBidi"/>
            <w:noProof/>
            <w:sz w:val="22"/>
            <w:lang w:val="cs-CZ" w:eastAsia="cs-CZ" w:bidi="ar-SA"/>
          </w:rPr>
          <w:tab/>
        </w:r>
        <w:r w:rsidR="00223C92" w:rsidRPr="009649F9">
          <w:rPr>
            <w:rStyle w:val="Hypertextovodkaz"/>
            <w:noProof/>
            <w:lang w:val="cs-CZ"/>
          </w:rPr>
          <w:t>Odstranění štěrkového lože</w:t>
        </w:r>
        <w:r w:rsidR="00223C92">
          <w:rPr>
            <w:noProof/>
            <w:webHidden/>
          </w:rPr>
          <w:tab/>
        </w:r>
        <w:r>
          <w:rPr>
            <w:noProof/>
            <w:webHidden/>
          </w:rPr>
          <w:fldChar w:fldCharType="begin"/>
        </w:r>
        <w:r w:rsidR="00223C92">
          <w:rPr>
            <w:noProof/>
            <w:webHidden/>
          </w:rPr>
          <w:instrText xml:space="preserve"> PAGEREF _Toc485914882 \h </w:instrText>
        </w:r>
        <w:r>
          <w:rPr>
            <w:noProof/>
            <w:webHidden/>
          </w:rPr>
        </w:r>
        <w:r>
          <w:rPr>
            <w:noProof/>
            <w:webHidden/>
          </w:rPr>
          <w:fldChar w:fldCharType="separate"/>
        </w:r>
        <w:r w:rsidR="00B13A95">
          <w:rPr>
            <w:noProof/>
            <w:webHidden/>
          </w:rPr>
          <w:t>6</w:t>
        </w:r>
        <w:r>
          <w:rPr>
            <w:noProof/>
            <w:webHidden/>
          </w:rPr>
          <w:fldChar w:fldCharType="end"/>
        </w:r>
      </w:hyperlink>
    </w:p>
    <w:p w:rsidR="00223C92" w:rsidRDefault="00257E4D" w:rsidP="002E201E">
      <w:pPr>
        <w:pStyle w:val="Obsah2"/>
        <w:tabs>
          <w:tab w:val="left" w:pos="1100"/>
          <w:tab w:val="right" w:leader="dot" w:pos="10195"/>
        </w:tabs>
        <w:spacing w:line="252" w:lineRule="auto"/>
        <w:contextualSpacing/>
        <w:rPr>
          <w:rFonts w:asciiTheme="minorHAnsi" w:eastAsiaTheme="minorEastAsia" w:hAnsiTheme="minorHAnsi" w:cstheme="minorBidi"/>
          <w:noProof/>
          <w:sz w:val="22"/>
          <w:lang w:val="cs-CZ" w:eastAsia="cs-CZ" w:bidi="ar-SA"/>
        </w:rPr>
      </w:pPr>
      <w:hyperlink w:anchor="_Toc485914884" w:history="1">
        <w:r w:rsidR="00223C92" w:rsidRPr="009649F9">
          <w:rPr>
            <w:rStyle w:val="Hypertextovodkaz"/>
            <w:noProof/>
            <w:lang w:val="cs-CZ"/>
          </w:rPr>
          <w:t>6.13.</w:t>
        </w:r>
        <w:r w:rsidR="00223C92">
          <w:rPr>
            <w:rFonts w:asciiTheme="minorHAnsi" w:eastAsiaTheme="minorEastAsia" w:hAnsiTheme="minorHAnsi" w:cstheme="minorBidi"/>
            <w:noProof/>
            <w:sz w:val="22"/>
            <w:lang w:val="cs-CZ" w:eastAsia="cs-CZ" w:bidi="ar-SA"/>
          </w:rPr>
          <w:tab/>
        </w:r>
        <w:r w:rsidR="00223C92" w:rsidRPr="009649F9">
          <w:rPr>
            <w:rStyle w:val="Hypertextovodkaz"/>
            <w:noProof/>
            <w:lang w:val="cs-CZ"/>
          </w:rPr>
          <w:t>Následná úprava GPK</w:t>
        </w:r>
        <w:r w:rsidR="00223C92">
          <w:rPr>
            <w:noProof/>
            <w:webHidden/>
          </w:rPr>
          <w:tab/>
        </w:r>
        <w:r>
          <w:rPr>
            <w:noProof/>
            <w:webHidden/>
          </w:rPr>
          <w:fldChar w:fldCharType="begin"/>
        </w:r>
        <w:r w:rsidR="00223C92">
          <w:rPr>
            <w:noProof/>
            <w:webHidden/>
          </w:rPr>
          <w:instrText xml:space="preserve"> PAGEREF _Toc485914884 \h </w:instrText>
        </w:r>
        <w:r>
          <w:rPr>
            <w:noProof/>
            <w:webHidden/>
          </w:rPr>
        </w:r>
        <w:r>
          <w:rPr>
            <w:noProof/>
            <w:webHidden/>
          </w:rPr>
          <w:fldChar w:fldCharType="separate"/>
        </w:r>
        <w:r w:rsidR="00B13A95">
          <w:rPr>
            <w:noProof/>
            <w:webHidden/>
          </w:rPr>
          <w:t>7</w:t>
        </w:r>
        <w:r>
          <w:rPr>
            <w:noProof/>
            <w:webHidden/>
          </w:rPr>
          <w:fldChar w:fldCharType="end"/>
        </w:r>
      </w:hyperlink>
    </w:p>
    <w:p w:rsidR="00223C92" w:rsidRDefault="00257E4D" w:rsidP="002E201E">
      <w:pPr>
        <w:pStyle w:val="Obsah1"/>
        <w:tabs>
          <w:tab w:val="left" w:pos="480"/>
          <w:tab w:val="right" w:leader="dot" w:pos="10195"/>
        </w:tabs>
        <w:spacing w:line="252" w:lineRule="auto"/>
        <w:contextualSpacing/>
        <w:rPr>
          <w:rFonts w:asciiTheme="minorHAnsi" w:eastAsiaTheme="minorEastAsia" w:hAnsiTheme="minorHAnsi" w:cstheme="minorBidi"/>
          <w:noProof/>
          <w:sz w:val="22"/>
          <w:lang w:val="cs-CZ" w:eastAsia="cs-CZ" w:bidi="ar-SA"/>
        </w:rPr>
      </w:pPr>
      <w:hyperlink w:anchor="_Toc485914885" w:history="1">
        <w:r w:rsidR="00223C92" w:rsidRPr="009649F9">
          <w:rPr>
            <w:rStyle w:val="Hypertextovodkaz"/>
            <w:noProof/>
          </w:rPr>
          <w:t>7</w:t>
        </w:r>
        <w:r w:rsidR="00223C92">
          <w:rPr>
            <w:rFonts w:asciiTheme="minorHAnsi" w:eastAsiaTheme="minorEastAsia" w:hAnsiTheme="minorHAnsi" w:cstheme="minorBidi"/>
            <w:noProof/>
            <w:sz w:val="22"/>
            <w:lang w:val="cs-CZ" w:eastAsia="cs-CZ" w:bidi="ar-SA"/>
          </w:rPr>
          <w:tab/>
        </w:r>
        <w:r w:rsidR="00223C92" w:rsidRPr="009649F9">
          <w:rPr>
            <w:rStyle w:val="Hypertextovodkaz"/>
            <w:noProof/>
          </w:rPr>
          <w:t>Návrh technického řešení železničního spodku</w:t>
        </w:r>
        <w:r w:rsidR="00223C92">
          <w:rPr>
            <w:noProof/>
            <w:webHidden/>
          </w:rPr>
          <w:tab/>
        </w:r>
        <w:r>
          <w:rPr>
            <w:noProof/>
            <w:webHidden/>
          </w:rPr>
          <w:fldChar w:fldCharType="begin"/>
        </w:r>
        <w:r w:rsidR="00223C92">
          <w:rPr>
            <w:noProof/>
            <w:webHidden/>
          </w:rPr>
          <w:instrText xml:space="preserve"> PAGEREF _Toc485914885 \h </w:instrText>
        </w:r>
        <w:r>
          <w:rPr>
            <w:noProof/>
            <w:webHidden/>
          </w:rPr>
        </w:r>
        <w:r>
          <w:rPr>
            <w:noProof/>
            <w:webHidden/>
          </w:rPr>
          <w:fldChar w:fldCharType="separate"/>
        </w:r>
        <w:r w:rsidR="00B13A95">
          <w:rPr>
            <w:noProof/>
            <w:webHidden/>
          </w:rPr>
          <w:t>7</w:t>
        </w:r>
        <w:r>
          <w:rPr>
            <w:noProof/>
            <w:webHidden/>
          </w:rPr>
          <w:fldChar w:fldCharType="end"/>
        </w:r>
      </w:hyperlink>
    </w:p>
    <w:p w:rsidR="00223C92" w:rsidRDefault="00257E4D" w:rsidP="002E201E">
      <w:pPr>
        <w:pStyle w:val="Obsah2"/>
        <w:tabs>
          <w:tab w:val="left" w:pos="880"/>
          <w:tab w:val="right" w:leader="dot" w:pos="10195"/>
        </w:tabs>
        <w:spacing w:line="252" w:lineRule="auto"/>
        <w:contextualSpacing/>
        <w:rPr>
          <w:rFonts w:asciiTheme="minorHAnsi" w:eastAsiaTheme="minorEastAsia" w:hAnsiTheme="minorHAnsi" w:cstheme="minorBidi"/>
          <w:noProof/>
          <w:sz w:val="22"/>
          <w:lang w:val="cs-CZ" w:eastAsia="cs-CZ" w:bidi="ar-SA"/>
        </w:rPr>
      </w:pPr>
      <w:hyperlink w:anchor="_Toc485914886" w:history="1">
        <w:r w:rsidR="00223C92" w:rsidRPr="009649F9">
          <w:rPr>
            <w:rStyle w:val="Hypertextovodkaz"/>
            <w:noProof/>
            <w:lang w:val="cs-CZ"/>
          </w:rPr>
          <w:t>7.1.</w:t>
        </w:r>
        <w:r w:rsidR="00223C92">
          <w:rPr>
            <w:rFonts w:asciiTheme="minorHAnsi" w:eastAsiaTheme="minorEastAsia" w:hAnsiTheme="minorHAnsi" w:cstheme="minorBidi"/>
            <w:noProof/>
            <w:sz w:val="22"/>
            <w:lang w:val="cs-CZ" w:eastAsia="cs-CZ" w:bidi="ar-SA"/>
          </w:rPr>
          <w:tab/>
        </w:r>
        <w:r w:rsidR="00223C92" w:rsidRPr="009649F9">
          <w:rPr>
            <w:rStyle w:val="Hypertextovodkaz"/>
            <w:noProof/>
            <w:lang w:val="cs-CZ"/>
          </w:rPr>
          <w:t>Rozsah stavebního objektu</w:t>
        </w:r>
        <w:r w:rsidR="00223C92">
          <w:rPr>
            <w:noProof/>
            <w:webHidden/>
          </w:rPr>
          <w:tab/>
        </w:r>
        <w:r>
          <w:rPr>
            <w:noProof/>
            <w:webHidden/>
          </w:rPr>
          <w:fldChar w:fldCharType="begin"/>
        </w:r>
        <w:r w:rsidR="00223C92">
          <w:rPr>
            <w:noProof/>
            <w:webHidden/>
          </w:rPr>
          <w:instrText xml:space="preserve"> PAGEREF _Toc485914886 \h </w:instrText>
        </w:r>
        <w:r>
          <w:rPr>
            <w:noProof/>
            <w:webHidden/>
          </w:rPr>
        </w:r>
        <w:r>
          <w:rPr>
            <w:noProof/>
            <w:webHidden/>
          </w:rPr>
          <w:fldChar w:fldCharType="separate"/>
        </w:r>
        <w:r w:rsidR="00B13A95">
          <w:rPr>
            <w:noProof/>
            <w:webHidden/>
          </w:rPr>
          <w:t>7</w:t>
        </w:r>
        <w:r>
          <w:rPr>
            <w:noProof/>
            <w:webHidden/>
          </w:rPr>
          <w:fldChar w:fldCharType="end"/>
        </w:r>
      </w:hyperlink>
    </w:p>
    <w:p w:rsidR="00223C92" w:rsidRDefault="00257E4D" w:rsidP="002E201E">
      <w:pPr>
        <w:pStyle w:val="Obsah2"/>
        <w:tabs>
          <w:tab w:val="left" w:pos="880"/>
          <w:tab w:val="right" w:leader="dot" w:pos="10195"/>
        </w:tabs>
        <w:spacing w:line="252" w:lineRule="auto"/>
        <w:contextualSpacing/>
        <w:rPr>
          <w:rFonts w:asciiTheme="minorHAnsi" w:eastAsiaTheme="minorEastAsia" w:hAnsiTheme="minorHAnsi" w:cstheme="minorBidi"/>
          <w:noProof/>
          <w:sz w:val="22"/>
          <w:lang w:val="cs-CZ" w:eastAsia="cs-CZ" w:bidi="ar-SA"/>
        </w:rPr>
      </w:pPr>
      <w:hyperlink w:anchor="_Toc485914887" w:history="1">
        <w:r w:rsidR="00223C92" w:rsidRPr="009649F9">
          <w:rPr>
            <w:rStyle w:val="Hypertextovodkaz"/>
            <w:noProof/>
            <w:lang w:val="cs-CZ"/>
          </w:rPr>
          <w:t>7.2.</w:t>
        </w:r>
        <w:r w:rsidR="00223C92">
          <w:rPr>
            <w:rFonts w:asciiTheme="minorHAnsi" w:eastAsiaTheme="minorEastAsia" w:hAnsiTheme="minorHAnsi" w:cstheme="minorBidi"/>
            <w:noProof/>
            <w:sz w:val="22"/>
            <w:lang w:val="cs-CZ" w:eastAsia="cs-CZ" w:bidi="ar-SA"/>
          </w:rPr>
          <w:tab/>
        </w:r>
        <w:r w:rsidR="00223C92" w:rsidRPr="009649F9">
          <w:rPr>
            <w:rStyle w:val="Hypertextovodkaz"/>
            <w:noProof/>
            <w:lang w:val="cs-CZ"/>
          </w:rPr>
          <w:t>Návrh pražcového podloží</w:t>
        </w:r>
        <w:r w:rsidR="00223C92">
          <w:rPr>
            <w:noProof/>
            <w:webHidden/>
          </w:rPr>
          <w:tab/>
        </w:r>
        <w:r>
          <w:rPr>
            <w:noProof/>
            <w:webHidden/>
          </w:rPr>
          <w:fldChar w:fldCharType="begin"/>
        </w:r>
        <w:r w:rsidR="00223C92">
          <w:rPr>
            <w:noProof/>
            <w:webHidden/>
          </w:rPr>
          <w:instrText xml:space="preserve"> PAGEREF _Toc485914887 \h </w:instrText>
        </w:r>
        <w:r>
          <w:rPr>
            <w:noProof/>
            <w:webHidden/>
          </w:rPr>
        </w:r>
        <w:r>
          <w:rPr>
            <w:noProof/>
            <w:webHidden/>
          </w:rPr>
          <w:fldChar w:fldCharType="separate"/>
        </w:r>
        <w:r w:rsidR="00B13A95">
          <w:rPr>
            <w:noProof/>
            <w:webHidden/>
          </w:rPr>
          <w:t>7</w:t>
        </w:r>
        <w:r>
          <w:rPr>
            <w:noProof/>
            <w:webHidden/>
          </w:rPr>
          <w:fldChar w:fldCharType="end"/>
        </w:r>
      </w:hyperlink>
    </w:p>
    <w:p w:rsidR="00223C92" w:rsidRDefault="00257E4D" w:rsidP="002E201E">
      <w:pPr>
        <w:pStyle w:val="Obsah2"/>
        <w:tabs>
          <w:tab w:val="left" w:pos="880"/>
          <w:tab w:val="right" w:leader="dot" w:pos="10195"/>
        </w:tabs>
        <w:spacing w:line="252" w:lineRule="auto"/>
        <w:contextualSpacing/>
        <w:rPr>
          <w:rFonts w:asciiTheme="minorHAnsi" w:eastAsiaTheme="minorEastAsia" w:hAnsiTheme="minorHAnsi" w:cstheme="minorBidi"/>
          <w:noProof/>
          <w:sz w:val="22"/>
          <w:lang w:val="cs-CZ" w:eastAsia="cs-CZ" w:bidi="ar-SA"/>
        </w:rPr>
      </w:pPr>
      <w:hyperlink w:anchor="_Toc485914888" w:history="1">
        <w:r w:rsidR="00223C92" w:rsidRPr="009649F9">
          <w:rPr>
            <w:rStyle w:val="Hypertextovodkaz"/>
            <w:noProof/>
            <w:lang w:val="cs-CZ"/>
          </w:rPr>
          <w:t>7.3.</w:t>
        </w:r>
        <w:r w:rsidR="00223C92">
          <w:rPr>
            <w:rFonts w:asciiTheme="minorHAnsi" w:eastAsiaTheme="minorEastAsia" w:hAnsiTheme="minorHAnsi" w:cstheme="minorBidi"/>
            <w:noProof/>
            <w:sz w:val="22"/>
            <w:lang w:val="cs-CZ" w:eastAsia="cs-CZ" w:bidi="ar-SA"/>
          </w:rPr>
          <w:tab/>
        </w:r>
        <w:r w:rsidR="00223C92" w:rsidRPr="009649F9">
          <w:rPr>
            <w:rStyle w:val="Hypertextovodkaz"/>
            <w:noProof/>
            <w:lang w:val="cs-CZ"/>
          </w:rPr>
          <w:t>Pláň tělesa železničního spodku</w:t>
        </w:r>
        <w:r w:rsidR="00223C92">
          <w:rPr>
            <w:noProof/>
            <w:webHidden/>
          </w:rPr>
          <w:tab/>
        </w:r>
        <w:r>
          <w:rPr>
            <w:noProof/>
            <w:webHidden/>
          </w:rPr>
          <w:fldChar w:fldCharType="begin"/>
        </w:r>
        <w:r w:rsidR="00223C92">
          <w:rPr>
            <w:noProof/>
            <w:webHidden/>
          </w:rPr>
          <w:instrText xml:space="preserve"> PAGEREF _Toc485914888 \h </w:instrText>
        </w:r>
        <w:r>
          <w:rPr>
            <w:noProof/>
            <w:webHidden/>
          </w:rPr>
        </w:r>
        <w:r>
          <w:rPr>
            <w:noProof/>
            <w:webHidden/>
          </w:rPr>
          <w:fldChar w:fldCharType="separate"/>
        </w:r>
        <w:r w:rsidR="00B13A95">
          <w:rPr>
            <w:noProof/>
            <w:webHidden/>
          </w:rPr>
          <w:t>8</w:t>
        </w:r>
        <w:r>
          <w:rPr>
            <w:noProof/>
            <w:webHidden/>
          </w:rPr>
          <w:fldChar w:fldCharType="end"/>
        </w:r>
      </w:hyperlink>
    </w:p>
    <w:p w:rsidR="00223C92" w:rsidRDefault="00257E4D" w:rsidP="002E201E">
      <w:pPr>
        <w:pStyle w:val="Obsah2"/>
        <w:tabs>
          <w:tab w:val="left" w:pos="880"/>
          <w:tab w:val="right" w:leader="dot" w:pos="10195"/>
        </w:tabs>
        <w:spacing w:line="252" w:lineRule="auto"/>
        <w:contextualSpacing/>
        <w:rPr>
          <w:rFonts w:asciiTheme="minorHAnsi" w:eastAsiaTheme="minorEastAsia" w:hAnsiTheme="minorHAnsi" w:cstheme="minorBidi"/>
          <w:noProof/>
          <w:sz w:val="22"/>
          <w:lang w:val="cs-CZ" w:eastAsia="cs-CZ" w:bidi="ar-SA"/>
        </w:rPr>
      </w:pPr>
      <w:hyperlink w:anchor="_Toc485914889" w:history="1">
        <w:r w:rsidR="00223C92" w:rsidRPr="009649F9">
          <w:rPr>
            <w:rStyle w:val="Hypertextovodkaz"/>
            <w:noProof/>
            <w:lang w:val="cs-CZ"/>
          </w:rPr>
          <w:t>7.4.</w:t>
        </w:r>
        <w:r w:rsidR="00223C92">
          <w:rPr>
            <w:rFonts w:asciiTheme="minorHAnsi" w:eastAsiaTheme="minorEastAsia" w:hAnsiTheme="minorHAnsi" w:cstheme="minorBidi"/>
            <w:noProof/>
            <w:sz w:val="22"/>
            <w:lang w:val="cs-CZ" w:eastAsia="cs-CZ" w:bidi="ar-SA"/>
          </w:rPr>
          <w:tab/>
        </w:r>
        <w:r w:rsidR="00223C92" w:rsidRPr="009649F9">
          <w:rPr>
            <w:rStyle w:val="Hypertextovodkaz"/>
            <w:noProof/>
            <w:lang w:val="cs-CZ"/>
          </w:rPr>
          <w:t>Odvodnění</w:t>
        </w:r>
        <w:r w:rsidR="00223C92">
          <w:rPr>
            <w:noProof/>
            <w:webHidden/>
          </w:rPr>
          <w:tab/>
        </w:r>
        <w:r>
          <w:rPr>
            <w:noProof/>
            <w:webHidden/>
          </w:rPr>
          <w:fldChar w:fldCharType="begin"/>
        </w:r>
        <w:r w:rsidR="00223C92">
          <w:rPr>
            <w:noProof/>
            <w:webHidden/>
          </w:rPr>
          <w:instrText xml:space="preserve"> PAGEREF _Toc485914889 \h </w:instrText>
        </w:r>
        <w:r>
          <w:rPr>
            <w:noProof/>
            <w:webHidden/>
          </w:rPr>
        </w:r>
        <w:r>
          <w:rPr>
            <w:noProof/>
            <w:webHidden/>
          </w:rPr>
          <w:fldChar w:fldCharType="separate"/>
        </w:r>
        <w:r w:rsidR="00B13A95">
          <w:rPr>
            <w:noProof/>
            <w:webHidden/>
          </w:rPr>
          <w:t>9</w:t>
        </w:r>
        <w:r>
          <w:rPr>
            <w:noProof/>
            <w:webHidden/>
          </w:rPr>
          <w:fldChar w:fldCharType="end"/>
        </w:r>
      </w:hyperlink>
    </w:p>
    <w:p w:rsidR="00223C92" w:rsidRDefault="00257E4D" w:rsidP="002E201E">
      <w:pPr>
        <w:pStyle w:val="Obsah3"/>
        <w:tabs>
          <w:tab w:val="left" w:pos="1320"/>
          <w:tab w:val="right" w:leader="dot" w:pos="10195"/>
        </w:tabs>
        <w:spacing w:line="252" w:lineRule="auto"/>
        <w:contextualSpacing/>
        <w:rPr>
          <w:rFonts w:asciiTheme="minorHAnsi" w:eastAsiaTheme="minorEastAsia" w:hAnsiTheme="minorHAnsi" w:cstheme="minorBidi"/>
          <w:noProof/>
          <w:sz w:val="22"/>
          <w:lang w:val="cs-CZ" w:eastAsia="cs-CZ" w:bidi="ar-SA"/>
        </w:rPr>
      </w:pPr>
      <w:hyperlink w:anchor="_Toc485914890" w:history="1">
        <w:r w:rsidR="00223C92" w:rsidRPr="009649F9">
          <w:rPr>
            <w:rStyle w:val="Hypertextovodkaz"/>
            <w:noProof/>
          </w:rPr>
          <w:t>7.4.1.</w:t>
        </w:r>
        <w:r w:rsidR="00223C92">
          <w:rPr>
            <w:rFonts w:asciiTheme="minorHAnsi" w:eastAsiaTheme="minorEastAsia" w:hAnsiTheme="minorHAnsi" w:cstheme="minorBidi"/>
            <w:noProof/>
            <w:sz w:val="22"/>
            <w:lang w:val="cs-CZ" w:eastAsia="cs-CZ" w:bidi="ar-SA"/>
          </w:rPr>
          <w:tab/>
        </w:r>
        <w:r w:rsidR="00223C92" w:rsidRPr="009649F9">
          <w:rPr>
            <w:rStyle w:val="Hypertextovodkaz"/>
            <w:noProof/>
          </w:rPr>
          <w:t>Zatrubnění železničních příkopů</w:t>
        </w:r>
        <w:r w:rsidR="00223C92">
          <w:rPr>
            <w:noProof/>
            <w:webHidden/>
          </w:rPr>
          <w:tab/>
        </w:r>
        <w:r>
          <w:rPr>
            <w:noProof/>
            <w:webHidden/>
          </w:rPr>
          <w:fldChar w:fldCharType="begin"/>
        </w:r>
        <w:r w:rsidR="00223C92">
          <w:rPr>
            <w:noProof/>
            <w:webHidden/>
          </w:rPr>
          <w:instrText xml:space="preserve"> PAGEREF _Toc485914890 \h </w:instrText>
        </w:r>
        <w:r>
          <w:rPr>
            <w:noProof/>
            <w:webHidden/>
          </w:rPr>
        </w:r>
        <w:r>
          <w:rPr>
            <w:noProof/>
            <w:webHidden/>
          </w:rPr>
          <w:fldChar w:fldCharType="separate"/>
        </w:r>
        <w:r w:rsidR="00B13A95">
          <w:rPr>
            <w:noProof/>
            <w:webHidden/>
          </w:rPr>
          <w:t>11</w:t>
        </w:r>
        <w:r>
          <w:rPr>
            <w:noProof/>
            <w:webHidden/>
          </w:rPr>
          <w:fldChar w:fldCharType="end"/>
        </w:r>
      </w:hyperlink>
    </w:p>
    <w:p w:rsidR="00223C92" w:rsidRDefault="00257E4D" w:rsidP="002E201E">
      <w:pPr>
        <w:pStyle w:val="Obsah2"/>
        <w:tabs>
          <w:tab w:val="left" w:pos="880"/>
          <w:tab w:val="right" w:leader="dot" w:pos="10195"/>
        </w:tabs>
        <w:spacing w:line="252" w:lineRule="auto"/>
        <w:contextualSpacing/>
        <w:rPr>
          <w:rFonts w:asciiTheme="minorHAnsi" w:eastAsiaTheme="minorEastAsia" w:hAnsiTheme="minorHAnsi" w:cstheme="minorBidi"/>
          <w:noProof/>
          <w:sz w:val="22"/>
          <w:lang w:val="cs-CZ" w:eastAsia="cs-CZ" w:bidi="ar-SA"/>
        </w:rPr>
      </w:pPr>
      <w:hyperlink w:anchor="_Toc485914891" w:history="1">
        <w:r w:rsidR="00223C92" w:rsidRPr="009649F9">
          <w:rPr>
            <w:rStyle w:val="Hypertextovodkaz"/>
            <w:noProof/>
            <w:lang w:val="cs-CZ"/>
          </w:rPr>
          <w:t>7.5.</w:t>
        </w:r>
        <w:r w:rsidR="00223C92">
          <w:rPr>
            <w:rFonts w:asciiTheme="minorHAnsi" w:eastAsiaTheme="minorEastAsia" w:hAnsiTheme="minorHAnsi" w:cstheme="minorBidi"/>
            <w:noProof/>
            <w:sz w:val="22"/>
            <w:lang w:val="cs-CZ" w:eastAsia="cs-CZ" w:bidi="ar-SA"/>
          </w:rPr>
          <w:tab/>
        </w:r>
        <w:r w:rsidR="00223C92" w:rsidRPr="009649F9">
          <w:rPr>
            <w:rStyle w:val="Hypertextovodkaz"/>
            <w:noProof/>
            <w:lang w:val="cs-CZ"/>
          </w:rPr>
          <w:t>Svodidlo</w:t>
        </w:r>
        <w:r w:rsidR="00223C92">
          <w:rPr>
            <w:noProof/>
            <w:webHidden/>
          </w:rPr>
          <w:tab/>
        </w:r>
        <w:r>
          <w:rPr>
            <w:noProof/>
            <w:webHidden/>
          </w:rPr>
          <w:fldChar w:fldCharType="begin"/>
        </w:r>
        <w:r w:rsidR="00223C92">
          <w:rPr>
            <w:noProof/>
            <w:webHidden/>
          </w:rPr>
          <w:instrText xml:space="preserve"> PAGEREF _Toc485914891 \h </w:instrText>
        </w:r>
        <w:r>
          <w:rPr>
            <w:noProof/>
            <w:webHidden/>
          </w:rPr>
        </w:r>
        <w:r>
          <w:rPr>
            <w:noProof/>
            <w:webHidden/>
          </w:rPr>
          <w:fldChar w:fldCharType="separate"/>
        </w:r>
        <w:r w:rsidR="00B13A95">
          <w:rPr>
            <w:noProof/>
            <w:webHidden/>
          </w:rPr>
          <w:t>12</w:t>
        </w:r>
        <w:r>
          <w:rPr>
            <w:noProof/>
            <w:webHidden/>
          </w:rPr>
          <w:fldChar w:fldCharType="end"/>
        </w:r>
      </w:hyperlink>
    </w:p>
    <w:p w:rsidR="00223C92" w:rsidRDefault="00257E4D" w:rsidP="002E201E">
      <w:pPr>
        <w:pStyle w:val="Obsah2"/>
        <w:tabs>
          <w:tab w:val="left" w:pos="880"/>
          <w:tab w:val="right" w:leader="dot" w:pos="10195"/>
        </w:tabs>
        <w:spacing w:line="252" w:lineRule="auto"/>
        <w:contextualSpacing/>
        <w:rPr>
          <w:rFonts w:asciiTheme="minorHAnsi" w:eastAsiaTheme="minorEastAsia" w:hAnsiTheme="minorHAnsi" w:cstheme="minorBidi"/>
          <w:noProof/>
          <w:sz w:val="22"/>
          <w:lang w:val="cs-CZ" w:eastAsia="cs-CZ" w:bidi="ar-SA"/>
        </w:rPr>
      </w:pPr>
      <w:hyperlink w:anchor="_Toc485914892" w:history="1">
        <w:r w:rsidR="00223C92" w:rsidRPr="009649F9">
          <w:rPr>
            <w:rStyle w:val="Hypertextovodkaz"/>
            <w:noProof/>
            <w:lang w:val="cs-CZ"/>
          </w:rPr>
          <w:t>7.6.</w:t>
        </w:r>
        <w:r w:rsidR="00223C92">
          <w:rPr>
            <w:rFonts w:asciiTheme="minorHAnsi" w:eastAsiaTheme="minorEastAsia" w:hAnsiTheme="minorHAnsi" w:cstheme="minorBidi"/>
            <w:noProof/>
            <w:sz w:val="22"/>
            <w:lang w:val="cs-CZ" w:eastAsia="cs-CZ" w:bidi="ar-SA"/>
          </w:rPr>
          <w:tab/>
        </w:r>
        <w:r w:rsidR="00223C92" w:rsidRPr="009649F9">
          <w:rPr>
            <w:rStyle w:val="Hypertextovodkaz"/>
            <w:noProof/>
            <w:lang w:val="cs-CZ"/>
          </w:rPr>
          <w:t>Zemní těleso</w:t>
        </w:r>
        <w:r w:rsidR="00223C92">
          <w:rPr>
            <w:noProof/>
            <w:webHidden/>
          </w:rPr>
          <w:tab/>
        </w:r>
        <w:r>
          <w:rPr>
            <w:noProof/>
            <w:webHidden/>
          </w:rPr>
          <w:fldChar w:fldCharType="begin"/>
        </w:r>
        <w:r w:rsidR="00223C92">
          <w:rPr>
            <w:noProof/>
            <w:webHidden/>
          </w:rPr>
          <w:instrText xml:space="preserve"> PAGEREF _Toc485914892 \h </w:instrText>
        </w:r>
        <w:r>
          <w:rPr>
            <w:noProof/>
            <w:webHidden/>
          </w:rPr>
        </w:r>
        <w:r>
          <w:rPr>
            <w:noProof/>
            <w:webHidden/>
          </w:rPr>
          <w:fldChar w:fldCharType="separate"/>
        </w:r>
        <w:r w:rsidR="00B13A95">
          <w:rPr>
            <w:noProof/>
            <w:webHidden/>
          </w:rPr>
          <w:t>12</w:t>
        </w:r>
        <w:r>
          <w:rPr>
            <w:noProof/>
            <w:webHidden/>
          </w:rPr>
          <w:fldChar w:fldCharType="end"/>
        </w:r>
      </w:hyperlink>
    </w:p>
    <w:p w:rsidR="00223C92" w:rsidRDefault="00257E4D" w:rsidP="002E201E">
      <w:pPr>
        <w:pStyle w:val="Obsah2"/>
        <w:tabs>
          <w:tab w:val="left" w:pos="880"/>
          <w:tab w:val="right" w:leader="dot" w:pos="10195"/>
        </w:tabs>
        <w:spacing w:line="252" w:lineRule="auto"/>
        <w:contextualSpacing/>
        <w:rPr>
          <w:rFonts w:asciiTheme="minorHAnsi" w:eastAsiaTheme="minorEastAsia" w:hAnsiTheme="minorHAnsi" w:cstheme="minorBidi"/>
          <w:noProof/>
          <w:sz w:val="22"/>
          <w:lang w:val="cs-CZ" w:eastAsia="cs-CZ" w:bidi="ar-SA"/>
        </w:rPr>
      </w:pPr>
      <w:hyperlink w:anchor="_Toc485914893" w:history="1">
        <w:r w:rsidR="00223C92" w:rsidRPr="009649F9">
          <w:rPr>
            <w:rStyle w:val="Hypertextovodkaz"/>
            <w:noProof/>
            <w:lang w:val="cs-CZ"/>
          </w:rPr>
          <w:t>7.7.</w:t>
        </w:r>
        <w:r w:rsidR="00223C92">
          <w:rPr>
            <w:rFonts w:asciiTheme="minorHAnsi" w:eastAsiaTheme="minorEastAsia" w:hAnsiTheme="minorHAnsi" w:cstheme="minorBidi"/>
            <w:noProof/>
            <w:sz w:val="22"/>
            <w:lang w:val="cs-CZ" w:eastAsia="cs-CZ" w:bidi="ar-SA"/>
          </w:rPr>
          <w:tab/>
        </w:r>
        <w:r w:rsidR="00223C92" w:rsidRPr="009649F9">
          <w:rPr>
            <w:rStyle w:val="Hypertextovodkaz"/>
            <w:noProof/>
            <w:lang w:val="cs-CZ"/>
          </w:rPr>
          <w:t>Zemní práce, nakládání s materiálem</w:t>
        </w:r>
        <w:r w:rsidR="00223C92">
          <w:rPr>
            <w:noProof/>
            <w:webHidden/>
          </w:rPr>
          <w:tab/>
        </w:r>
        <w:r>
          <w:rPr>
            <w:noProof/>
            <w:webHidden/>
          </w:rPr>
          <w:fldChar w:fldCharType="begin"/>
        </w:r>
        <w:r w:rsidR="00223C92">
          <w:rPr>
            <w:noProof/>
            <w:webHidden/>
          </w:rPr>
          <w:instrText xml:space="preserve"> PAGEREF _Toc485914893 \h </w:instrText>
        </w:r>
        <w:r>
          <w:rPr>
            <w:noProof/>
            <w:webHidden/>
          </w:rPr>
        </w:r>
        <w:r>
          <w:rPr>
            <w:noProof/>
            <w:webHidden/>
          </w:rPr>
          <w:fldChar w:fldCharType="separate"/>
        </w:r>
        <w:r w:rsidR="00B13A95">
          <w:rPr>
            <w:noProof/>
            <w:webHidden/>
          </w:rPr>
          <w:t>13</w:t>
        </w:r>
        <w:r>
          <w:rPr>
            <w:noProof/>
            <w:webHidden/>
          </w:rPr>
          <w:fldChar w:fldCharType="end"/>
        </w:r>
      </w:hyperlink>
    </w:p>
    <w:p w:rsidR="00223C92" w:rsidRDefault="00257E4D" w:rsidP="002E201E">
      <w:pPr>
        <w:pStyle w:val="Obsah2"/>
        <w:tabs>
          <w:tab w:val="left" w:pos="880"/>
          <w:tab w:val="right" w:leader="dot" w:pos="10195"/>
        </w:tabs>
        <w:spacing w:line="252" w:lineRule="auto"/>
        <w:contextualSpacing/>
        <w:rPr>
          <w:rFonts w:asciiTheme="minorHAnsi" w:eastAsiaTheme="minorEastAsia" w:hAnsiTheme="minorHAnsi" w:cstheme="minorBidi"/>
          <w:noProof/>
          <w:sz w:val="22"/>
          <w:lang w:val="cs-CZ" w:eastAsia="cs-CZ" w:bidi="ar-SA"/>
        </w:rPr>
      </w:pPr>
      <w:hyperlink w:anchor="_Toc485914894" w:history="1">
        <w:r w:rsidR="00223C92" w:rsidRPr="009649F9">
          <w:rPr>
            <w:rStyle w:val="Hypertextovodkaz"/>
            <w:noProof/>
            <w:lang w:val="cs-CZ"/>
          </w:rPr>
          <w:t>7.8.</w:t>
        </w:r>
        <w:r w:rsidR="00223C92">
          <w:rPr>
            <w:rFonts w:asciiTheme="minorHAnsi" w:eastAsiaTheme="minorEastAsia" w:hAnsiTheme="minorHAnsi" w:cstheme="minorBidi"/>
            <w:noProof/>
            <w:sz w:val="22"/>
            <w:lang w:val="cs-CZ" w:eastAsia="cs-CZ" w:bidi="ar-SA"/>
          </w:rPr>
          <w:tab/>
        </w:r>
        <w:r w:rsidR="00223C92" w:rsidRPr="009649F9">
          <w:rPr>
            <w:rStyle w:val="Hypertextovodkaz"/>
            <w:noProof/>
            <w:lang w:val="cs-CZ"/>
          </w:rPr>
          <w:t>Chráničky kabelových podchodů, kabelové trasy</w:t>
        </w:r>
        <w:r w:rsidR="00223C92">
          <w:rPr>
            <w:noProof/>
            <w:webHidden/>
          </w:rPr>
          <w:tab/>
        </w:r>
        <w:r>
          <w:rPr>
            <w:noProof/>
            <w:webHidden/>
          </w:rPr>
          <w:fldChar w:fldCharType="begin"/>
        </w:r>
        <w:r w:rsidR="00223C92">
          <w:rPr>
            <w:noProof/>
            <w:webHidden/>
          </w:rPr>
          <w:instrText xml:space="preserve"> PAGEREF _Toc485914894 \h </w:instrText>
        </w:r>
        <w:r>
          <w:rPr>
            <w:noProof/>
            <w:webHidden/>
          </w:rPr>
        </w:r>
        <w:r>
          <w:rPr>
            <w:noProof/>
            <w:webHidden/>
          </w:rPr>
          <w:fldChar w:fldCharType="separate"/>
        </w:r>
        <w:r w:rsidR="00B13A95">
          <w:rPr>
            <w:noProof/>
            <w:webHidden/>
          </w:rPr>
          <w:t>13</w:t>
        </w:r>
        <w:r>
          <w:rPr>
            <w:noProof/>
            <w:webHidden/>
          </w:rPr>
          <w:fldChar w:fldCharType="end"/>
        </w:r>
      </w:hyperlink>
    </w:p>
    <w:p w:rsidR="00223C92" w:rsidRDefault="00257E4D" w:rsidP="002E201E">
      <w:pPr>
        <w:pStyle w:val="Obsah1"/>
        <w:tabs>
          <w:tab w:val="left" w:pos="480"/>
          <w:tab w:val="right" w:leader="dot" w:pos="10195"/>
        </w:tabs>
        <w:spacing w:line="252" w:lineRule="auto"/>
        <w:contextualSpacing/>
        <w:rPr>
          <w:rFonts w:asciiTheme="minorHAnsi" w:eastAsiaTheme="minorEastAsia" w:hAnsiTheme="minorHAnsi" w:cstheme="minorBidi"/>
          <w:noProof/>
          <w:sz w:val="22"/>
          <w:lang w:val="cs-CZ" w:eastAsia="cs-CZ" w:bidi="ar-SA"/>
        </w:rPr>
      </w:pPr>
      <w:hyperlink w:anchor="_Toc485914895" w:history="1">
        <w:r w:rsidR="00223C92" w:rsidRPr="009649F9">
          <w:rPr>
            <w:rStyle w:val="Hypertextovodkaz"/>
            <w:noProof/>
          </w:rPr>
          <w:t>8</w:t>
        </w:r>
        <w:r w:rsidR="00223C92">
          <w:rPr>
            <w:rFonts w:asciiTheme="minorHAnsi" w:eastAsiaTheme="minorEastAsia" w:hAnsiTheme="minorHAnsi" w:cstheme="minorBidi"/>
            <w:noProof/>
            <w:sz w:val="22"/>
            <w:lang w:val="cs-CZ" w:eastAsia="cs-CZ" w:bidi="ar-SA"/>
          </w:rPr>
          <w:tab/>
        </w:r>
        <w:r w:rsidR="00223C92" w:rsidRPr="009649F9">
          <w:rPr>
            <w:rStyle w:val="Hypertextovodkaz"/>
            <w:noProof/>
          </w:rPr>
          <w:t>Součinnost s jinými stavebními objekty a provozními soubory</w:t>
        </w:r>
        <w:r w:rsidR="00223C92">
          <w:rPr>
            <w:noProof/>
            <w:webHidden/>
          </w:rPr>
          <w:tab/>
        </w:r>
        <w:r>
          <w:rPr>
            <w:noProof/>
            <w:webHidden/>
          </w:rPr>
          <w:fldChar w:fldCharType="begin"/>
        </w:r>
        <w:r w:rsidR="00223C92">
          <w:rPr>
            <w:noProof/>
            <w:webHidden/>
          </w:rPr>
          <w:instrText xml:space="preserve"> PAGEREF _Toc485914895 \h </w:instrText>
        </w:r>
        <w:r>
          <w:rPr>
            <w:noProof/>
            <w:webHidden/>
          </w:rPr>
        </w:r>
        <w:r>
          <w:rPr>
            <w:noProof/>
            <w:webHidden/>
          </w:rPr>
          <w:fldChar w:fldCharType="separate"/>
        </w:r>
        <w:r w:rsidR="00B13A95">
          <w:rPr>
            <w:noProof/>
            <w:webHidden/>
          </w:rPr>
          <w:t>13</w:t>
        </w:r>
        <w:r>
          <w:rPr>
            <w:noProof/>
            <w:webHidden/>
          </w:rPr>
          <w:fldChar w:fldCharType="end"/>
        </w:r>
      </w:hyperlink>
    </w:p>
    <w:p w:rsidR="00223C92" w:rsidRDefault="00257E4D" w:rsidP="002E201E">
      <w:pPr>
        <w:pStyle w:val="Obsah1"/>
        <w:tabs>
          <w:tab w:val="left" w:pos="480"/>
          <w:tab w:val="right" w:leader="dot" w:pos="10195"/>
        </w:tabs>
        <w:spacing w:line="252" w:lineRule="auto"/>
        <w:contextualSpacing/>
        <w:rPr>
          <w:rFonts w:asciiTheme="minorHAnsi" w:eastAsiaTheme="minorEastAsia" w:hAnsiTheme="minorHAnsi" w:cstheme="minorBidi"/>
          <w:noProof/>
          <w:sz w:val="22"/>
          <w:lang w:val="cs-CZ" w:eastAsia="cs-CZ" w:bidi="ar-SA"/>
        </w:rPr>
      </w:pPr>
      <w:hyperlink w:anchor="_Toc485914896" w:history="1">
        <w:r w:rsidR="00223C92" w:rsidRPr="009649F9">
          <w:rPr>
            <w:rStyle w:val="Hypertextovodkaz"/>
            <w:noProof/>
          </w:rPr>
          <w:t>9</w:t>
        </w:r>
        <w:r w:rsidR="00223C92">
          <w:rPr>
            <w:rFonts w:asciiTheme="minorHAnsi" w:eastAsiaTheme="minorEastAsia" w:hAnsiTheme="minorHAnsi" w:cstheme="minorBidi"/>
            <w:noProof/>
            <w:sz w:val="22"/>
            <w:lang w:val="cs-CZ" w:eastAsia="cs-CZ" w:bidi="ar-SA"/>
          </w:rPr>
          <w:tab/>
        </w:r>
        <w:r w:rsidR="00223C92" w:rsidRPr="009649F9">
          <w:rPr>
            <w:rStyle w:val="Hypertextovodkaz"/>
            <w:noProof/>
          </w:rPr>
          <w:t>Interoperabilita</w:t>
        </w:r>
        <w:r w:rsidR="00223C92">
          <w:rPr>
            <w:noProof/>
            <w:webHidden/>
          </w:rPr>
          <w:tab/>
        </w:r>
        <w:r>
          <w:rPr>
            <w:noProof/>
            <w:webHidden/>
          </w:rPr>
          <w:fldChar w:fldCharType="begin"/>
        </w:r>
        <w:r w:rsidR="00223C92">
          <w:rPr>
            <w:noProof/>
            <w:webHidden/>
          </w:rPr>
          <w:instrText xml:space="preserve"> PAGEREF _Toc485914896 \h </w:instrText>
        </w:r>
        <w:r>
          <w:rPr>
            <w:noProof/>
            <w:webHidden/>
          </w:rPr>
        </w:r>
        <w:r>
          <w:rPr>
            <w:noProof/>
            <w:webHidden/>
          </w:rPr>
          <w:fldChar w:fldCharType="separate"/>
        </w:r>
        <w:r w:rsidR="00B13A95">
          <w:rPr>
            <w:noProof/>
            <w:webHidden/>
          </w:rPr>
          <w:t>15</w:t>
        </w:r>
        <w:r>
          <w:rPr>
            <w:noProof/>
            <w:webHidden/>
          </w:rPr>
          <w:fldChar w:fldCharType="end"/>
        </w:r>
      </w:hyperlink>
    </w:p>
    <w:p w:rsidR="00223C92" w:rsidRDefault="00257E4D" w:rsidP="002E201E">
      <w:pPr>
        <w:pStyle w:val="Obsah1"/>
        <w:tabs>
          <w:tab w:val="left" w:pos="480"/>
          <w:tab w:val="right" w:leader="dot" w:pos="10195"/>
        </w:tabs>
        <w:spacing w:line="252" w:lineRule="auto"/>
        <w:contextualSpacing/>
        <w:rPr>
          <w:rFonts w:asciiTheme="minorHAnsi" w:eastAsiaTheme="minorEastAsia" w:hAnsiTheme="minorHAnsi" w:cstheme="minorBidi"/>
          <w:noProof/>
          <w:sz w:val="22"/>
          <w:lang w:val="cs-CZ" w:eastAsia="cs-CZ" w:bidi="ar-SA"/>
        </w:rPr>
      </w:pPr>
      <w:hyperlink w:anchor="_Toc485914897" w:history="1">
        <w:r w:rsidR="00223C92" w:rsidRPr="009649F9">
          <w:rPr>
            <w:rStyle w:val="Hypertextovodkaz"/>
            <w:noProof/>
          </w:rPr>
          <w:t>10</w:t>
        </w:r>
        <w:r w:rsidR="00223C92">
          <w:rPr>
            <w:rFonts w:asciiTheme="minorHAnsi" w:eastAsiaTheme="minorEastAsia" w:hAnsiTheme="minorHAnsi" w:cstheme="minorBidi"/>
            <w:noProof/>
            <w:sz w:val="22"/>
            <w:lang w:val="cs-CZ" w:eastAsia="cs-CZ" w:bidi="ar-SA"/>
          </w:rPr>
          <w:tab/>
        </w:r>
        <w:r w:rsidR="00223C92" w:rsidRPr="009649F9">
          <w:rPr>
            <w:rStyle w:val="Hypertextovodkaz"/>
            <w:noProof/>
          </w:rPr>
          <w:t>Postup výstavby</w:t>
        </w:r>
        <w:r w:rsidR="00223C92">
          <w:rPr>
            <w:noProof/>
            <w:webHidden/>
          </w:rPr>
          <w:tab/>
        </w:r>
        <w:r>
          <w:rPr>
            <w:noProof/>
            <w:webHidden/>
          </w:rPr>
          <w:fldChar w:fldCharType="begin"/>
        </w:r>
        <w:r w:rsidR="00223C92">
          <w:rPr>
            <w:noProof/>
            <w:webHidden/>
          </w:rPr>
          <w:instrText xml:space="preserve"> PAGEREF _Toc485914897 \h </w:instrText>
        </w:r>
        <w:r>
          <w:rPr>
            <w:noProof/>
            <w:webHidden/>
          </w:rPr>
        </w:r>
        <w:r>
          <w:rPr>
            <w:noProof/>
            <w:webHidden/>
          </w:rPr>
          <w:fldChar w:fldCharType="separate"/>
        </w:r>
        <w:r w:rsidR="00B13A95">
          <w:rPr>
            <w:noProof/>
            <w:webHidden/>
          </w:rPr>
          <w:t>15</w:t>
        </w:r>
        <w:r>
          <w:rPr>
            <w:noProof/>
            <w:webHidden/>
          </w:rPr>
          <w:fldChar w:fldCharType="end"/>
        </w:r>
      </w:hyperlink>
    </w:p>
    <w:p w:rsidR="00223C92" w:rsidRDefault="00257E4D" w:rsidP="002E201E">
      <w:pPr>
        <w:pStyle w:val="Obsah1"/>
        <w:tabs>
          <w:tab w:val="left" w:pos="480"/>
          <w:tab w:val="right" w:leader="dot" w:pos="10195"/>
        </w:tabs>
        <w:spacing w:line="252" w:lineRule="auto"/>
        <w:contextualSpacing/>
        <w:rPr>
          <w:rFonts w:asciiTheme="minorHAnsi" w:eastAsiaTheme="minorEastAsia" w:hAnsiTheme="minorHAnsi" w:cstheme="minorBidi"/>
          <w:noProof/>
          <w:sz w:val="22"/>
          <w:lang w:val="cs-CZ" w:eastAsia="cs-CZ" w:bidi="ar-SA"/>
        </w:rPr>
      </w:pPr>
      <w:hyperlink w:anchor="_Toc485914898" w:history="1">
        <w:r w:rsidR="00223C92" w:rsidRPr="009649F9">
          <w:rPr>
            <w:rStyle w:val="Hypertextovodkaz"/>
            <w:noProof/>
          </w:rPr>
          <w:t>11</w:t>
        </w:r>
        <w:r w:rsidR="00223C92">
          <w:rPr>
            <w:rFonts w:asciiTheme="minorHAnsi" w:eastAsiaTheme="minorEastAsia" w:hAnsiTheme="minorHAnsi" w:cstheme="minorBidi"/>
            <w:noProof/>
            <w:sz w:val="22"/>
            <w:lang w:val="cs-CZ" w:eastAsia="cs-CZ" w:bidi="ar-SA"/>
          </w:rPr>
          <w:tab/>
        </w:r>
        <w:r w:rsidR="00223C92" w:rsidRPr="009649F9">
          <w:rPr>
            <w:rStyle w:val="Hypertextovodkaz"/>
            <w:noProof/>
          </w:rPr>
          <w:t>Soupis zákonů, norem, nařízení, směrnic, předpisů a vzorových listů</w:t>
        </w:r>
        <w:r w:rsidR="00223C92">
          <w:rPr>
            <w:noProof/>
            <w:webHidden/>
          </w:rPr>
          <w:tab/>
        </w:r>
        <w:r>
          <w:rPr>
            <w:noProof/>
            <w:webHidden/>
          </w:rPr>
          <w:fldChar w:fldCharType="begin"/>
        </w:r>
        <w:r w:rsidR="00223C92">
          <w:rPr>
            <w:noProof/>
            <w:webHidden/>
          </w:rPr>
          <w:instrText xml:space="preserve"> PAGEREF _Toc485914898 \h </w:instrText>
        </w:r>
        <w:r>
          <w:rPr>
            <w:noProof/>
            <w:webHidden/>
          </w:rPr>
        </w:r>
        <w:r>
          <w:rPr>
            <w:noProof/>
            <w:webHidden/>
          </w:rPr>
          <w:fldChar w:fldCharType="separate"/>
        </w:r>
        <w:r w:rsidR="00B13A95">
          <w:rPr>
            <w:noProof/>
            <w:webHidden/>
          </w:rPr>
          <w:t>15</w:t>
        </w:r>
        <w:r>
          <w:rPr>
            <w:noProof/>
            <w:webHidden/>
          </w:rPr>
          <w:fldChar w:fldCharType="end"/>
        </w:r>
      </w:hyperlink>
    </w:p>
    <w:p w:rsidR="00223C92" w:rsidRDefault="00257E4D" w:rsidP="002E201E">
      <w:pPr>
        <w:pStyle w:val="Obsah1"/>
        <w:tabs>
          <w:tab w:val="left" w:pos="480"/>
          <w:tab w:val="right" w:leader="dot" w:pos="10195"/>
        </w:tabs>
        <w:spacing w:line="252" w:lineRule="auto"/>
        <w:contextualSpacing/>
        <w:rPr>
          <w:rFonts w:asciiTheme="minorHAnsi" w:eastAsiaTheme="minorEastAsia" w:hAnsiTheme="minorHAnsi" w:cstheme="minorBidi"/>
          <w:noProof/>
          <w:sz w:val="22"/>
          <w:lang w:val="cs-CZ" w:eastAsia="cs-CZ" w:bidi="ar-SA"/>
        </w:rPr>
      </w:pPr>
      <w:hyperlink w:anchor="_Toc485914899" w:history="1">
        <w:r w:rsidR="00223C92" w:rsidRPr="009649F9">
          <w:rPr>
            <w:rStyle w:val="Hypertextovodkaz"/>
            <w:noProof/>
          </w:rPr>
          <w:t>12</w:t>
        </w:r>
        <w:r w:rsidR="00223C92">
          <w:rPr>
            <w:rFonts w:asciiTheme="minorHAnsi" w:eastAsiaTheme="minorEastAsia" w:hAnsiTheme="minorHAnsi" w:cstheme="minorBidi"/>
            <w:noProof/>
            <w:sz w:val="22"/>
            <w:lang w:val="cs-CZ" w:eastAsia="cs-CZ" w:bidi="ar-SA"/>
          </w:rPr>
          <w:tab/>
        </w:r>
        <w:r w:rsidR="00223C92" w:rsidRPr="009649F9">
          <w:rPr>
            <w:rStyle w:val="Hypertextovodkaz"/>
            <w:noProof/>
          </w:rPr>
          <w:t>Bezpečnost práce</w:t>
        </w:r>
        <w:r w:rsidR="00223C92">
          <w:rPr>
            <w:noProof/>
            <w:webHidden/>
          </w:rPr>
          <w:tab/>
        </w:r>
        <w:r>
          <w:rPr>
            <w:noProof/>
            <w:webHidden/>
          </w:rPr>
          <w:fldChar w:fldCharType="begin"/>
        </w:r>
        <w:r w:rsidR="00223C92">
          <w:rPr>
            <w:noProof/>
            <w:webHidden/>
          </w:rPr>
          <w:instrText xml:space="preserve"> PAGEREF _Toc485914899 \h </w:instrText>
        </w:r>
        <w:r>
          <w:rPr>
            <w:noProof/>
            <w:webHidden/>
          </w:rPr>
        </w:r>
        <w:r>
          <w:rPr>
            <w:noProof/>
            <w:webHidden/>
          </w:rPr>
          <w:fldChar w:fldCharType="separate"/>
        </w:r>
        <w:r w:rsidR="00B13A95">
          <w:rPr>
            <w:noProof/>
            <w:webHidden/>
          </w:rPr>
          <w:t>15</w:t>
        </w:r>
        <w:r>
          <w:rPr>
            <w:noProof/>
            <w:webHidden/>
          </w:rPr>
          <w:fldChar w:fldCharType="end"/>
        </w:r>
      </w:hyperlink>
    </w:p>
    <w:p w:rsidR="00140BD2" w:rsidRDefault="00257E4D" w:rsidP="002E201E">
      <w:pPr>
        <w:pStyle w:val="Obsah1"/>
        <w:tabs>
          <w:tab w:val="left" w:pos="480"/>
          <w:tab w:val="right" w:leader="dot" w:pos="10195"/>
        </w:tabs>
        <w:spacing w:line="252" w:lineRule="auto"/>
        <w:contextualSpacing/>
      </w:pPr>
      <w:hyperlink w:anchor="_Toc485914900" w:history="1">
        <w:r w:rsidR="00223C92" w:rsidRPr="009649F9">
          <w:rPr>
            <w:rStyle w:val="Hypertextovodkaz"/>
            <w:noProof/>
          </w:rPr>
          <w:t>13</w:t>
        </w:r>
        <w:r w:rsidR="00223C92">
          <w:rPr>
            <w:rFonts w:asciiTheme="minorHAnsi" w:eastAsiaTheme="minorEastAsia" w:hAnsiTheme="minorHAnsi" w:cstheme="minorBidi"/>
            <w:noProof/>
            <w:sz w:val="22"/>
            <w:lang w:val="cs-CZ" w:eastAsia="cs-CZ" w:bidi="ar-SA"/>
          </w:rPr>
          <w:tab/>
        </w:r>
        <w:r w:rsidR="00223C92" w:rsidRPr="009649F9">
          <w:rPr>
            <w:rStyle w:val="Hypertextovodkaz"/>
            <w:noProof/>
          </w:rPr>
          <w:t>Závěr</w:t>
        </w:r>
        <w:r w:rsidR="00223C92">
          <w:rPr>
            <w:noProof/>
            <w:webHidden/>
          </w:rPr>
          <w:tab/>
        </w:r>
        <w:r>
          <w:rPr>
            <w:noProof/>
            <w:webHidden/>
          </w:rPr>
          <w:fldChar w:fldCharType="begin"/>
        </w:r>
        <w:r w:rsidR="00223C92">
          <w:rPr>
            <w:noProof/>
            <w:webHidden/>
          </w:rPr>
          <w:instrText xml:space="preserve"> PAGEREF _Toc485914900 \h </w:instrText>
        </w:r>
        <w:r>
          <w:rPr>
            <w:noProof/>
            <w:webHidden/>
          </w:rPr>
        </w:r>
        <w:r>
          <w:rPr>
            <w:noProof/>
            <w:webHidden/>
          </w:rPr>
          <w:fldChar w:fldCharType="separate"/>
        </w:r>
        <w:r w:rsidR="00B13A95">
          <w:rPr>
            <w:noProof/>
            <w:webHidden/>
          </w:rPr>
          <w:t>16</w:t>
        </w:r>
        <w:r>
          <w:rPr>
            <w:noProof/>
            <w:webHidden/>
          </w:rPr>
          <w:fldChar w:fldCharType="end"/>
        </w:r>
      </w:hyperlink>
      <w:r>
        <w:fldChar w:fldCharType="end"/>
      </w:r>
    </w:p>
    <w:p w:rsidR="00140BD2" w:rsidRDefault="00140BD2" w:rsidP="00802D85">
      <w:pPr>
        <w:pStyle w:val="Nadpis1"/>
        <w:numPr>
          <w:ilvl w:val="0"/>
          <w:numId w:val="5"/>
        </w:numPr>
        <w:spacing w:line="233" w:lineRule="auto"/>
        <w:ind w:left="709" w:hanging="709"/>
      </w:pPr>
      <w:bookmarkStart w:id="1" w:name="_Toc485914859"/>
      <w:r>
        <w:t>Identifikační údaje stavby</w:t>
      </w:r>
      <w:bookmarkEnd w:id="1"/>
    </w:p>
    <w:p w:rsidR="00EE43B6" w:rsidRPr="00982A43" w:rsidRDefault="00EE43B6" w:rsidP="00802D85">
      <w:pPr>
        <w:spacing w:line="233" w:lineRule="auto"/>
        <w:ind w:firstLine="709"/>
      </w:pPr>
      <w:r w:rsidRPr="00EE43B6">
        <w:rPr>
          <w:b/>
        </w:rPr>
        <w:lastRenderedPageBreak/>
        <w:t>Název stavby:</w:t>
      </w:r>
      <w:r w:rsidRPr="001219F2">
        <w:t xml:space="preserve">  </w:t>
      </w:r>
      <w:r w:rsidRPr="001219F2">
        <w:tab/>
      </w:r>
      <w:r>
        <w:tab/>
      </w:r>
      <w:r>
        <w:tab/>
      </w:r>
      <w:r w:rsidRPr="001219F2">
        <w:t xml:space="preserve">Revitalizace trati </w:t>
      </w:r>
      <w:r>
        <w:t>Břeclav</w:t>
      </w:r>
      <w:r w:rsidRPr="001219F2">
        <w:t xml:space="preserve"> – Z</w:t>
      </w:r>
      <w:r>
        <w:t>nojmo</w:t>
      </w:r>
    </w:p>
    <w:p w:rsidR="00EE43B6" w:rsidRPr="001219F2" w:rsidRDefault="00EE43B6" w:rsidP="00802D85">
      <w:pPr>
        <w:spacing w:line="233" w:lineRule="auto"/>
        <w:ind w:firstLine="709"/>
      </w:pPr>
      <w:r w:rsidRPr="00EE43B6">
        <w:rPr>
          <w:b/>
        </w:rPr>
        <w:t>Objednatel:</w:t>
      </w:r>
      <w:r w:rsidRPr="001219F2">
        <w:t xml:space="preserve">      </w:t>
      </w:r>
      <w:r w:rsidRPr="001219F2">
        <w:tab/>
      </w:r>
      <w:r w:rsidRPr="001219F2">
        <w:tab/>
      </w:r>
      <w:r>
        <w:tab/>
      </w:r>
      <w:r w:rsidRPr="001219F2">
        <w:t>Správa železnič</w:t>
      </w:r>
      <w:r>
        <w:t>ní dopravn</w:t>
      </w:r>
      <w:r w:rsidR="0007415D">
        <w:t>í cesty, s.o., Dlážděná 1003/7,</w:t>
      </w:r>
      <w:r w:rsidR="0007415D">
        <w:br/>
      </w:r>
      <w:r w:rsidR="0007415D">
        <w:tab/>
      </w:r>
      <w:r w:rsidR="0007415D">
        <w:tab/>
      </w:r>
      <w:r w:rsidR="0007415D">
        <w:tab/>
      </w:r>
      <w:r w:rsidR="0007415D">
        <w:tab/>
      </w:r>
      <w:r w:rsidR="0007415D">
        <w:tab/>
      </w:r>
      <w:r w:rsidR="0007415D">
        <w:tab/>
      </w:r>
      <w:r>
        <w:t>110 00</w:t>
      </w:r>
      <w:r>
        <w:tab/>
        <w:t>Praha 1</w:t>
      </w:r>
    </w:p>
    <w:p w:rsidR="00EE43B6" w:rsidRPr="001219F2" w:rsidRDefault="00EE43B6" w:rsidP="00802D85">
      <w:pPr>
        <w:spacing w:line="233" w:lineRule="auto"/>
        <w:ind w:firstLine="709"/>
      </w:pPr>
      <w:proofErr w:type="gramStart"/>
      <w:r w:rsidRPr="001219F2">
        <w:t>v</w:t>
      </w:r>
      <w:proofErr w:type="gramEnd"/>
      <w:r w:rsidRPr="001219F2">
        <w:t xml:space="preserve"> zastoupení :    </w:t>
      </w:r>
      <w:r w:rsidRPr="001219F2">
        <w:tab/>
      </w:r>
      <w:r>
        <w:tab/>
      </w:r>
      <w:r>
        <w:tab/>
      </w:r>
      <w:r w:rsidRPr="001219F2">
        <w:t>Stavební správa východ, Nerudova 1, 772 58 Olomouc</w:t>
      </w:r>
    </w:p>
    <w:p w:rsidR="00EE43B6" w:rsidRPr="001219F2" w:rsidRDefault="00EE43B6" w:rsidP="00802D85">
      <w:pPr>
        <w:spacing w:line="233" w:lineRule="auto"/>
        <w:ind w:firstLine="709"/>
      </w:pPr>
      <w:r w:rsidRPr="00EE43B6">
        <w:rPr>
          <w:b/>
        </w:rPr>
        <w:t>Stupeň dokumentace:</w:t>
      </w:r>
      <w:r w:rsidRPr="001219F2">
        <w:t xml:space="preserve">  </w:t>
      </w:r>
      <w:r w:rsidRPr="001219F2">
        <w:tab/>
      </w:r>
      <w:r>
        <w:tab/>
      </w:r>
      <w:r w:rsidRPr="001219F2">
        <w:t>Projekt stavby (P)</w:t>
      </w:r>
    </w:p>
    <w:p w:rsidR="00EE43B6" w:rsidRPr="001219F2" w:rsidRDefault="00EE43B6" w:rsidP="00802D85">
      <w:pPr>
        <w:spacing w:line="233" w:lineRule="auto"/>
        <w:ind w:firstLine="709"/>
      </w:pPr>
      <w:r w:rsidRPr="00EE43B6">
        <w:rPr>
          <w:b/>
        </w:rPr>
        <w:t xml:space="preserve">Generální </w:t>
      </w:r>
      <w:proofErr w:type="gramStart"/>
      <w:r w:rsidRPr="00EE43B6">
        <w:rPr>
          <w:b/>
        </w:rPr>
        <w:t>projektant :</w:t>
      </w:r>
      <w:proofErr w:type="gramEnd"/>
      <w:r w:rsidRPr="001219F2">
        <w:t xml:space="preserve">     </w:t>
      </w:r>
      <w:r w:rsidRPr="001219F2">
        <w:tab/>
      </w:r>
      <w:r>
        <w:tab/>
      </w:r>
      <w:r w:rsidRPr="001219F2">
        <w:t>SUDOP Brno, spol. s r.o.</w:t>
      </w:r>
    </w:p>
    <w:p w:rsidR="00EE43B6" w:rsidRPr="001219F2" w:rsidRDefault="00EE43B6" w:rsidP="00802D85">
      <w:pPr>
        <w:spacing w:line="233" w:lineRule="auto"/>
        <w:ind w:firstLine="709"/>
      </w:pPr>
      <w:r w:rsidRPr="00EE43B6">
        <w:rPr>
          <w:b/>
        </w:rPr>
        <w:t>Katastrální území:</w:t>
      </w:r>
      <w:r w:rsidRPr="001219F2">
        <w:t xml:space="preserve">  </w:t>
      </w:r>
      <w:r w:rsidRPr="001219F2">
        <w:tab/>
      </w:r>
      <w:r w:rsidRPr="001219F2">
        <w:tab/>
      </w:r>
      <w:r>
        <w:tab/>
      </w:r>
      <w:r w:rsidR="003D3E17">
        <w:t>Valtice, Sedlec u Mikulova, Mikulov na Moravě</w:t>
      </w:r>
      <w:r w:rsidRPr="001219F2">
        <w:t xml:space="preserve"> </w:t>
      </w:r>
    </w:p>
    <w:p w:rsidR="00EE43B6" w:rsidRDefault="00EE43B6" w:rsidP="00802D85">
      <w:pPr>
        <w:spacing w:line="233" w:lineRule="auto"/>
        <w:ind w:firstLine="709"/>
        <w:rPr>
          <w:b/>
        </w:rPr>
      </w:pPr>
      <w:r w:rsidRPr="00EE43B6">
        <w:rPr>
          <w:b/>
        </w:rPr>
        <w:t xml:space="preserve">Stavební objekt:   </w:t>
      </w:r>
      <w:r w:rsidRPr="00EE43B6">
        <w:rPr>
          <w:b/>
        </w:rPr>
        <w:tab/>
      </w:r>
      <w:r w:rsidRPr="00EE43B6">
        <w:rPr>
          <w:b/>
        </w:rPr>
        <w:tab/>
      </w:r>
      <w:r>
        <w:rPr>
          <w:b/>
        </w:rPr>
        <w:tab/>
      </w:r>
      <w:r w:rsidRPr="00E74EE9">
        <w:rPr>
          <w:b/>
        </w:rPr>
        <w:t xml:space="preserve">SO </w:t>
      </w:r>
      <w:r w:rsidR="004A1CCC">
        <w:rPr>
          <w:b/>
        </w:rPr>
        <w:t>06</w:t>
      </w:r>
      <w:r w:rsidRPr="00E74EE9">
        <w:rPr>
          <w:b/>
        </w:rPr>
        <w:t xml:space="preserve"> – 17 – 01</w:t>
      </w:r>
      <w:r w:rsidRPr="00EE43B6">
        <w:rPr>
          <w:b/>
        </w:rPr>
        <w:t xml:space="preserve"> </w:t>
      </w:r>
      <w:r w:rsidRPr="00EE43B6">
        <w:t xml:space="preserve">T.ú. </w:t>
      </w:r>
      <w:r w:rsidR="004A1CCC">
        <w:t>Valtice</w:t>
      </w:r>
      <w:r w:rsidRPr="00EE43B6">
        <w:t xml:space="preserve"> – </w:t>
      </w:r>
      <w:r w:rsidR="004A1CCC">
        <w:t>Mikulov</w:t>
      </w:r>
      <w:r w:rsidRPr="00EE43B6">
        <w:t>, železniční svršek</w:t>
      </w:r>
    </w:p>
    <w:p w:rsidR="00EE43B6" w:rsidRPr="00EE43B6" w:rsidRDefault="00EE43B6" w:rsidP="00802D85">
      <w:pPr>
        <w:spacing w:line="233" w:lineRule="auto"/>
        <w:ind w:firstLine="709"/>
        <w:rPr>
          <w:b/>
        </w:rPr>
      </w:pPr>
      <w:r>
        <w:rPr>
          <w:b/>
        </w:rPr>
        <w:tab/>
      </w:r>
      <w:r>
        <w:rPr>
          <w:b/>
        </w:rPr>
        <w:tab/>
      </w:r>
      <w:r>
        <w:rPr>
          <w:b/>
        </w:rPr>
        <w:tab/>
      </w:r>
      <w:r>
        <w:rPr>
          <w:b/>
        </w:rPr>
        <w:tab/>
      </w:r>
      <w:r>
        <w:rPr>
          <w:b/>
        </w:rPr>
        <w:tab/>
      </w:r>
      <w:r w:rsidRPr="00E74EE9">
        <w:rPr>
          <w:b/>
        </w:rPr>
        <w:t xml:space="preserve">SO </w:t>
      </w:r>
      <w:r w:rsidR="004A1CCC">
        <w:rPr>
          <w:b/>
        </w:rPr>
        <w:t>06</w:t>
      </w:r>
      <w:r w:rsidRPr="00E74EE9">
        <w:rPr>
          <w:b/>
        </w:rPr>
        <w:t xml:space="preserve"> – 16 – 01</w:t>
      </w:r>
      <w:r>
        <w:rPr>
          <w:b/>
        </w:rPr>
        <w:t xml:space="preserve"> </w:t>
      </w:r>
      <w:r w:rsidRPr="00E74EE9">
        <w:t xml:space="preserve">T.ú. </w:t>
      </w:r>
      <w:r w:rsidR="004A1CCC">
        <w:t>Valtice</w:t>
      </w:r>
      <w:r w:rsidRPr="00E74EE9">
        <w:t xml:space="preserve"> – </w:t>
      </w:r>
      <w:r w:rsidR="004A1CCC">
        <w:t>Mikulov</w:t>
      </w:r>
      <w:r w:rsidRPr="00E74EE9">
        <w:t>, železniční spodek</w:t>
      </w:r>
    </w:p>
    <w:p w:rsidR="00EE43B6" w:rsidRDefault="00EE43B6" w:rsidP="00802D85">
      <w:pPr>
        <w:spacing w:line="233" w:lineRule="auto"/>
        <w:ind w:firstLine="709"/>
      </w:pPr>
      <w:r w:rsidRPr="00EE43B6">
        <w:rPr>
          <w:b/>
        </w:rPr>
        <w:t>Odpovědný projektant SO:</w:t>
      </w:r>
      <w:r>
        <w:rPr>
          <w:b/>
        </w:rPr>
        <w:tab/>
      </w:r>
      <w:r>
        <w:rPr>
          <w:b/>
        </w:rPr>
        <w:tab/>
      </w:r>
      <w:r w:rsidRPr="001219F2">
        <w:t>Ing. Dušan Slávik,  SUDOP Brno spol. s r.o.</w:t>
      </w:r>
    </w:p>
    <w:p w:rsidR="0007415D" w:rsidRPr="00EE43B6" w:rsidRDefault="0007415D" w:rsidP="00802D85">
      <w:pPr>
        <w:spacing w:before="0" w:line="233" w:lineRule="auto"/>
      </w:pPr>
    </w:p>
    <w:p w:rsidR="00140BD2" w:rsidRDefault="00140BD2" w:rsidP="00802D85">
      <w:pPr>
        <w:pStyle w:val="Nadpis1"/>
        <w:numPr>
          <w:ilvl w:val="0"/>
          <w:numId w:val="5"/>
        </w:numPr>
        <w:spacing w:line="233" w:lineRule="auto"/>
        <w:ind w:left="709" w:hanging="709"/>
      </w:pPr>
      <w:bookmarkStart w:id="2" w:name="_Toc485914860"/>
      <w:r>
        <w:t>Základní údaje o stavbě a stavebních objektech</w:t>
      </w:r>
      <w:bookmarkEnd w:id="2"/>
    </w:p>
    <w:p w:rsidR="0007415D" w:rsidRDefault="0007415D" w:rsidP="00802D85">
      <w:pPr>
        <w:spacing w:line="233" w:lineRule="auto"/>
        <w:ind w:firstLine="709"/>
      </w:pPr>
      <w:r w:rsidRPr="006A6016">
        <w:t xml:space="preserve">Stavba </w:t>
      </w:r>
      <w:r>
        <w:rPr>
          <w:rFonts w:cs="Arial"/>
        </w:rPr>
        <w:t>Revitalizace trati Břeclav – Znojmo</w:t>
      </w:r>
      <w:r>
        <w:t xml:space="preserve"> je</w:t>
      </w:r>
      <w:r w:rsidRPr="006A6016">
        <w:t xml:space="preserve"> </w:t>
      </w:r>
      <w:r>
        <w:t xml:space="preserve">významnou akci v rámci rozvoje železniční infrastruktury </w:t>
      </w:r>
      <w:r w:rsidRPr="006A6016">
        <w:t>na území Jihomoravského kraje</w:t>
      </w:r>
      <w:r>
        <w:t>,</w:t>
      </w:r>
      <w:r w:rsidRPr="006A6016">
        <w:t xml:space="preserve"> </w:t>
      </w:r>
      <w:r>
        <w:t xml:space="preserve">jejíž cílem je </w:t>
      </w:r>
      <w:r w:rsidRPr="006A6016">
        <w:t xml:space="preserve">zkvalitnění </w:t>
      </w:r>
      <w:r>
        <w:t>regionální</w:t>
      </w:r>
      <w:r w:rsidRPr="006A6016">
        <w:t xml:space="preserve"> železniční dopravy</w:t>
      </w:r>
      <w:r>
        <w:br/>
        <w:t xml:space="preserve">v návaznosti na obslužnost </w:t>
      </w:r>
      <w:r w:rsidRPr="006A6016">
        <w:t>brněnské aglomerace</w:t>
      </w:r>
      <w:r>
        <w:t xml:space="preserve"> v širším okruhu</w:t>
      </w:r>
      <w:r w:rsidRPr="006A6016">
        <w:t xml:space="preserve">. </w:t>
      </w:r>
      <w:r>
        <w:t>Stavba bude financována z</w:t>
      </w:r>
      <w:r w:rsidRPr="006A6016">
        <w:t> Operační</w:t>
      </w:r>
      <w:r>
        <w:t>ho</w:t>
      </w:r>
      <w:r w:rsidRPr="006A6016">
        <w:t xml:space="preserve"> programu Doprava, jímž se EU podílí na spolufinancování dopravní infrastruktury ČR. </w:t>
      </w:r>
      <w:r>
        <w:t>Revitalizací se</w:t>
      </w:r>
      <w:r w:rsidRPr="006A6016">
        <w:t xml:space="preserve"> z</w:t>
      </w:r>
      <w:r>
        <w:t xml:space="preserve">výší propustnost a </w:t>
      </w:r>
      <w:r w:rsidRPr="006A6016">
        <w:t>kapacit</w:t>
      </w:r>
      <w:r>
        <w:t>a</w:t>
      </w:r>
      <w:r w:rsidRPr="006A6016">
        <w:t xml:space="preserve"> </w:t>
      </w:r>
      <w:r>
        <w:t>trati</w:t>
      </w:r>
      <w:r w:rsidRPr="006A6016">
        <w:t xml:space="preserve">. </w:t>
      </w:r>
      <w:r>
        <w:t xml:space="preserve">Revitalizace trati bude realizována v ose stávající koleje, přičemž </w:t>
      </w:r>
      <w:r w:rsidR="004A1CCC">
        <w:t>hlavním cílem je zvýšení provozní rychlosti trati</w:t>
      </w:r>
      <w:r w:rsidRPr="006A6016">
        <w:t>.</w:t>
      </w:r>
      <w:r>
        <w:t xml:space="preserve"> </w:t>
      </w:r>
      <w:r w:rsidR="00AF3DA2" w:rsidRPr="00AF3DA2">
        <w:rPr>
          <w:b/>
        </w:rPr>
        <w:t xml:space="preserve">Je nutné upozornit na skutečnost, že po realizaci stavby bude provozní rychlost úseku před zavedením odpovídajícího zabezpečovacího zařízení (ETCS, pravděpodobně úrovně L1) </w:t>
      </w:r>
      <w:r w:rsidR="00AF3DA2">
        <w:rPr>
          <w:b/>
        </w:rPr>
        <w:t xml:space="preserve">dočasně omezena na </w:t>
      </w:r>
      <w:r w:rsidR="00AF3DA2" w:rsidRPr="00AF3DA2">
        <w:rPr>
          <w:b/>
        </w:rPr>
        <w:t>maximálně 100 km/h</w:t>
      </w:r>
      <w:r w:rsidR="00AF3DA2">
        <w:t xml:space="preserve">, ačkoli návrhové parametry geometrie koleje uvažují s rychlostí až do 120 km/h (po vybudování ETCS bude tato rychlost aplikovatelná)! </w:t>
      </w:r>
      <w:r w:rsidR="004A1CCC">
        <w:t>V rámci druhé stavby revitalizace</w:t>
      </w:r>
      <w:r>
        <w:t xml:space="preserve"> </w:t>
      </w:r>
      <w:r w:rsidR="004A1CCC">
        <w:t>dojde</w:t>
      </w:r>
      <w:r>
        <w:t xml:space="preserve"> k plné rekonstrukci svršku a sanaci spodku</w:t>
      </w:r>
      <w:r w:rsidR="00B3773E">
        <w:t xml:space="preserve"> a vybudování nové žeklezniční stanice Sedlec u Mikulova v místě stávající zastávky</w:t>
      </w:r>
      <w:r>
        <w:t xml:space="preserve">. </w:t>
      </w:r>
      <w:r w:rsidRPr="006A6016">
        <w:t xml:space="preserve">Stavba je rozdělena na tyto úseky: </w:t>
      </w:r>
      <w:r w:rsidR="004C54FD">
        <w:t>0</w:t>
      </w:r>
      <w:r w:rsidR="004A1CCC">
        <w:t>6</w:t>
      </w:r>
      <w:r>
        <w:t xml:space="preserve"> žst.</w:t>
      </w:r>
      <w:r w:rsidR="004A1CCC">
        <w:t>Valtice</w:t>
      </w:r>
      <w:r>
        <w:t xml:space="preserve"> (mimo) – žst.</w:t>
      </w:r>
      <w:r w:rsidR="004A1CCC">
        <w:t>Mikulov na Moravě</w:t>
      </w:r>
      <w:r>
        <w:t xml:space="preserve"> (mimo)</w:t>
      </w:r>
      <w:r w:rsidRPr="006A6016">
        <w:t xml:space="preserve">, </w:t>
      </w:r>
      <w:r w:rsidR="004C54FD">
        <w:t>0</w:t>
      </w:r>
      <w:r w:rsidR="004A1CCC">
        <w:t>7</w:t>
      </w:r>
      <w:r w:rsidRPr="006A6016">
        <w:t xml:space="preserve"> </w:t>
      </w:r>
      <w:r>
        <w:t>žst.</w:t>
      </w:r>
      <w:r w:rsidR="004A1CCC">
        <w:t>Mikulov na Moravě</w:t>
      </w:r>
      <w:r w:rsidR="00F24423">
        <w:t>,</w:t>
      </w:r>
      <w:r>
        <w:t xml:space="preserve"> </w:t>
      </w:r>
      <w:r w:rsidRPr="006A6016">
        <w:t>přičemž pořadové číslo úseku je zároveň první dvojčíslí označení stavebních objektů.</w:t>
      </w:r>
      <w:r w:rsidR="004A1CCC">
        <w:t xml:space="preserve"> Revitalizace trati Břeclav – Znojmo, 2.stavba stavebně navazuje za žst.Valtice na stavbu Revitalizace trati Břeclav – Znojmo, 1.stavba (úsek žst.Boří les (mimo) – žst.Valtice (včetně)</w:t>
      </w:r>
      <w:r w:rsidR="00B3773E">
        <w:t>.</w:t>
      </w:r>
    </w:p>
    <w:p w:rsidR="00F24423" w:rsidRDefault="0007415D" w:rsidP="00802D85">
      <w:pPr>
        <w:spacing w:line="233" w:lineRule="auto"/>
        <w:ind w:firstLine="709"/>
        <w:rPr>
          <w:rFonts w:cs="Arial"/>
        </w:rPr>
      </w:pPr>
      <w:r w:rsidRPr="00905AF5">
        <w:rPr>
          <w:rFonts w:cs="Arial"/>
        </w:rPr>
        <w:t xml:space="preserve">V rámci stavebních objektů SO </w:t>
      </w:r>
      <w:r w:rsidR="004A1CCC">
        <w:rPr>
          <w:rFonts w:cs="Arial"/>
        </w:rPr>
        <w:t>06</w:t>
      </w:r>
      <w:r w:rsidR="00F24423">
        <w:rPr>
          <w:rFonts w:cs="Arial"/>
        </w:rPr>
        <w:t xml:space="preserve"> – 17 – 01 </w:t>
      </w:r>
      <w:r w:rsidRPr="00905AF5">
        <w:rPr>
          <w:rFonts w:cs="Arial"/>
        </w:rPr>
        <w:t xml:space="preserve">a </w:t>
      </w:r>
      <w:r>
        <w:rPr>
          <w:rFonts w:cs="Arial"/>
        </w:rPr>
        <w:t xml:space="preserve">SO </w:t>
      </w:r>
      <w:r w:rsidR="004A1CCC">
        <w:rPr>
          <w:rFonts w:cs="Arial"/>
        </w:rPr>
        <w:t>06</w:t>
      </w:r>
      <w:r w:rsidR="00F24423">
        <w:rPr>
          <w:rFonts w:cs="Arial"/>
        </w:rPr>
        <w:t xml:space="preserve"> – 16 - 01</w:t>
      </w:r>
      <w:r w:rsidRPr="00905AF5">
        <w:rPr>
          <w:rFonts w:cs="Arial"/>
        </w:rPr>
        <w:t xml:space="preserve"> bude proveden</w:t>
      </w:r>
      <w:r>
        <w:rPr>
          <w:rFonts w:cs="Arial"/>
        </w:rPr>
        <w:t xml:space="preserve">a rekonstrukce koleje jednokolejné trati za účelem zvýšení rychlosti na </w:t>
      </w:r>
      <w:r w:rsidR="00F24423">
        <w:rPr>
          <w:rFonts w:cs="Arial"/>
        </w:rPr>
        <w:t>1</w:t>
      </w:r>
      <w:r w:rsidR="004A1CCC">
        <w:rPr>
          <w:rFonts w:cs="Arial"/>
        </w:rPr>
        <w:t>0</w:t>
      </w:r>
      <w:r w:rsidR="00F24423">
        <w:rPr>
          <w:rFonts w:cs="Arial"/>
        </w:rPr>
        <w:t>0</w:t>
      </w:r>
      <w:r>
        <w:rPr>
          <w:rFonts w:cs="Arial"/>
        </w:rPr>
        <w:t xml:space="preserve"> km/h</w:t>
      </w:r>
      <w:r w:rsidR="00F24423">
        <w:rPr>
          <w:rFonts w:cs="Arial"/>
        </w:rPr>
        <w:t xml:space="preserve"> </w:t>
      </w:r>
      <w:r>
        <w:rPr>
          <w:rFonts w:cs="Arial"/>
        </w:rPr>
        <w:t>s použitím zcela nové konstrukce svršku</w:t>
      </w:r>
      <w:r w:rsidR="004A1CCC">
        <w:rPr>
          <w:rFonts w:cs="Arial"/>
        </w:rPr>
        <w:t xml:space="preserve"> </w:t>
      </w:r>
      <w:r>
        <w:rPr>
          <w:rFonts w:cs="Arial"/>
        </w:rPr>
        <w:t>a</w:t>
      </w:r>
      <w:r w:rsidR="00F24423">
        <w:rPr>
          <w:rFonts w:cs="Arial"/>
        </w:rPr>
        <w:t xml:space="preserve"> koplexní</w:t>
      </w:r>
      <w:r>
        <w:rPr>
          <w:rFonts w:cs="Arial"/>
        </w:rPr>
        <w:t xml:space="preserve"> sanace spodku. </w:t>
      </w:r>
      <w:r w:rsidR="008715EC">
        <w:rPr>
          <w:rFonts w:cs="Arial"/>
        </w:rPr>
        <w:t>Zhruba uprostřed úseku Valtice – Mikulov se nachází nově zřizovaná mezistaniční  žst.Sedlec u Mikulova, která je součástí samostatných stavebních objektů.</w:t>
      </w:r>
    </w:p>
    <w:p w:rsidR="00F24423" w:rsidRPr="0007415D" w:rsidRDefault="00F24423" w:rsidP="00802D85">
      <w:pPr>
        <w:spacing w:before="0" w:line="233" w:lineRule="auto"/>
        <w:rPr>
          <w:lang w:val="cs-CZ" w:eastAsia="cs-CZ" w:bidi="ar-SA"/>
        </w:rPr>
      </w:pPr>
    </w:p>
    <w:p w:rsidR="00140BD2" w:rsidRDefault="00140BD2" w:rsidP="00802D85">
      <w:pPr>
        <w:pStyle w:val="Nadpis1"/>
        <w:numPr>
          <w:ilvl w:val="0"/>
          <w:numId w:val="5"/>
        </w:numPr>
        <w:spacing w:line="233" w:lineRule="auto"/>
        <w:ind w:left="709" w:hanging="709"/>
      </w:pPr>
      <w:bookmarkStart w:id="3" w:name="_Toc485914861"/>
      <w:r>
        <w:t>Podklady</w:t>
      </w:r>
      <w:bookmarkEnd w:id="3"/>
    </w:p>
    <w:p w:rsidR="00720E33" w:rsidRPr="00720E33" w:rsidRDefault="00720E33" w:rsidP="00802D85">
      <w:pPr>
        <w:spacing w:line="233" w:lineRule="auto"/>
        <w:rPr>
          <w:b/>
        </w:rPr>
      </w:pPr>
      <w:r w:rsidRPr="00720E33">
        <w:rPr>
          <w:b/>
        </w:rPr>
        <w:t>Projektové podklady</w:t>
      </w:r>
    </w:p>
    <w:p w:rsidR="00720E33" w:rsidRDefault="00720E33" w:rsidP="00802D85">
      <w:pPr>
        <w:pStyle w:val="Odstavecseseznamem"/>
        <w:numPr>
          <w:ilvl w:val="0"/>
          <w:numId w:val="13"/>
        </w:numPr>
        <w:spacing w:line="233" w:lineRule="auto"/>
        <w:ind w:left="709" w:hanging="283"/>
      </w:pPr>
      <w:r>
        <w:t>Revitalizace trati Břeclav – Znojmo</w:t>
      </w:r>
      <w:r w:rsidRPr="00EE3DDC">
        <w:t xml:space="preserve">, </w:t>
      </w:r>
      <w:r>
        <w:t>DÚR,</w:t>
      </w:r>
      <w:r w:rsidRPr="00EE3DDC">
        <w:t xml:space="preserve"> </w:t>
      </w:r>
      <w:r>
        <w:t>05/2014</w:t>
      </w:r>
    </w:p>
    <w:p w:rsidR="00720E33" w:rsidRDefault="00720E33" w:rsidP="00802D85">
      <w:pPr>
        <w:pStyle w:val="Odstavecseseznamem"/>
        <w:numPr>
          <w:ilvl w:val="0"/>
          <w:numId w:val="13"/>
        </w:numPr>
        <w:spacing w:line="233" w:lineRule="auto"/>
        <w:ind w:left="709" w:hanging="284"/>
        <w:contextualSpacing w:val="0"/>
      </w:pPr>
      <w:r>
        <w:t>Nákresný přehled železničního svršku, TDNÚ Břeclav předn. – Znojmo</w:t>
      </w:r>
    </w:p>
    <w:p w:rsidR="00720E33" w:rsidRPr="004A4D95" w:rsidRDefault="00720E33" w:rsidP="00802D85">
      <w:pPr>
        <w:pStyle w:val="Odstavecseseznamem"/>
        <w:spacing w:before="0" w:line="233" w:lineRule="auto"/>
        <w:ind w:left="709"/>
      </w:pPr>
    </w:p>
    <w:p w:rsidR="00720E33" w:rsidRPr="00720E33" w:rsidRDefault="00720E33" w:rsidP="00802D85">
      <w:pPr>
        <w:spacing w:before="0" w:line="233" w:lineRule="auto"/>
        <w:rPr>
          <w:b/>
        </w:rPr>
      </w:pPr>
      <w:r w:rsidRPr="00720E33">
        <w:rPr>
          <w:b/>
        </w:rPr>
        <w:t>Geodetické podklady</w:t>
      </w:r>
    </w:p>
    <w:p w:rsidR="00720E33" w:rsidRDefault="00720E33" w:rsidP="00802D85">
      <w:pPr>
        <w:pStyle w:val="Odstavecseseznamem"/>
        <w:numPr>
          <w:ilvl w:val="0"/>
          <w:numId w:val="14"/>
        </w:numPr>
        <w:spacing w:line="233" w:lineRule="auto"/>
        <w:ind w:hanging="295"/>
      </w:pPr>
      <w:r w:rsidRPr="00F17FFE">
        <w:t>Geodetické doměření zpracované f</w:t>
      </w:r>
      <w:r>
        <w:t xml:space="preserve">irmou SUDOP Brno, spol. s r.o., </w:t>
      </w:r>
      <w:r w:rsidRPr="00F17FFE">
        <w:t>201</w:t>
      </w:r>
      <w:r w:rsidR="004A1CCC">
        <w:t>7</w:t>
      </w:r>
    </w:p>
    <w:p w:rsidR="00720E33" w:rsidRPr="00720E33" w:rsidRDefault="00720E33" w:rsidP="00720E33">
      <w:pPr>
        <w:spacing w:before="0"/>
        <w:rPr>
          <w:b/>
        </w:rPr>
      </w:pPr>
      <w:r w:rsidRPr="00720E33">
        <w:rPr>
          <w:b/>
        </w:rPr>
        <w:t>Geotechnické podklady</w:t>
      </w:r>
    </w:p>
    <w:p w:rsidR="00720E33" w:rsidRPr="00F17FFE" w:rsidRDefault="00720E33" w:rsidP="00720E33">
      <w:pPr>
        <w:pStyle w:val="Odstavecseseznamem"/>
        <w:numPr>
          <w:ilvl w:val="0"/>
          <w:numId w:val="14"/>
        </w:numPr>
        <w:ind w:hanging="294"/>
      </w:pPr>
      <w:r>
        <w:t>G</w:t>
      </w:r>
      <w:r w:rsidRPr="00F17FFE">
        <w:t xml:space="preserve">eotechnický průzkum pražcového podloží zpracovaný firmou </w:t>
      </w:r>
      <w:r>
        <w:t>GeoTec GS</w:t>
      </w:r>
      <w:r w:rsidRPr="00F17FFE">
        <w:t>,</w:t>
      </w:r>
      <w:r>
        <w:t xml:space="preserve"> a. s.</w:t>
      </w:r>
      <w:r w:rsidRPr="00F17FFE">
        <w:t>,</w:t>
      </w:r>
      <w:r>
        <w:t xml:space="preserve"> Praha, </w:t>
      </w:r>
      <w:r w:rsidRPr="00F17FFE">
        <w:t>20</w:t>
      </w:r>
      <w:r>
        <w:t>1</w:t>
      </w:r>
      <w:r w:rsidR="004A1CCC">
        <w:t>7</w:t>
      </w:r>
    </w:p>
    <w:p w:rsidR="00720E33" w:rsidRPr="00720E33" w:rsidRDefault="00720E33" w:rsidP="00720E33">
      <w:pPr>
        <w:spacing w:before="0"/>
        <w:rPr>
          <w:lang w:val="cs-CZ" w:eastAsia="cs-CZ" w:bidi="ar-SA"/>
        </w:rPr>
      </w:pPr>
    </w:p>
    <w:p w:rsidR="00551F85" w:rsidRPr="00551F85" w:rsidRDefault="00551F85" w:rsidP="00551F85">
      <w:pPr>
        <w:pStyle w:val="Nadpis1"/>
        <w:numPr>
          <w:ilvl w:val="0"/>
          <w:numId w:val="5"/>
        </w:numPr>
        <w:ind w:left="709" w:hanging="709"/>
      </w:pPr>
      <w:bookmarkStart w:id="4" w:name="_Toc485914862"/>
      <w:r>
        <w:t>Polohový systém, vytýčení</w:t>
      </w:r>
      <w:r w:rsidR="00140BD2">
        <w:t>, přesnost vytýčení, staničení trati</w:t>
      </w:r>
      <w:bookmarkEnd w:id="4"/>
    </w:p>
    <w:p w:rsidR="00E034FB" w:rsidRDefault="00850431" w:rsidP="00720E33">
      <w:pPr>
        <w:pStyle w:val="Nadpis2"/>
        <w:numPr>
          <w:ilvl w:val="1"/>
          <w:numId w:val="6"/>
        </w:numPr>
        <w:spacing w:before="120"/>
        <w:ind w:left="709" w:hanging="709"/>
        <w:rPr>
          <w:lang w:val="cs-CZ"/>
        </w:rPr>
      </w:pPr>
      <w:bookmarkStart w:id="5" w:name="_Toc485914863"/>
      <w:r>
        <w:rPr>
          <w:lang w:val="cs-CZ"/>
        </w:rPr>
        <w:t>Prostorové vytýčení stavby</w:t>
      </w:r>
      <w:bookmarkEnd w:id="5"/>
    </w:p>
    <w:p w:rsidR="00756DA1" w:rsidRDefault="00756DA1" w:rsidP="00756DA1">
      <w:pPr>
        <w:ind w:firstLine="709"/>
      </w:pPr>
      <w:r w:rsidRPr="00756DA1">
        <w:lastRenderedPageBreak/>
        <w:t>Stavba je osazena polohově do souřadného systému S-JTSK a výškově do systému B.p.v. Základní kostrou pro vytýčení stavebních objektů je vytyčovací síť stavby (místopisy pevných bodů jsou obsaženy v části dokumentace I3).</w:t>
      </w:r>
    </w:p>
    <w:p w:rsidR="00756DA1" w:rsidRPr="00756DA1" w:rsidRDefault="00756DA1" w:rsidP="00756DA1">
      <w:pPr>
        <w:ind w:firstLine="709"/>
      </w:pPr>
      <w:r w:rsidRPr="00756DA1">
        <w:t>I když výkresová dokumentace obsahuje informativní hodnoty posunů a zdvihů koleje, je vyloučeno použít těchto hodnot pro vytýčení nové osy! Nová osa koleje může být vytýčena pouze ze souřadnic. Pro přesnost vytýčení platí ČSN 73</w:t>
      </w:r>
      <w:r>
        <w:t xml:space="preserve"> </w:t>
      </w:r>
      <w:r w:rsidRPr="00756DA1">
        <w:t>0420 a ČSN 73</w:t>
      </w:r>
      <w:r>
        <w:t xml:space="preserve"> </w:t>
      </w:r>
      <w:r w:rsidRPr="00756DA1">
        <w:t>0422, prostorová poloha koleje musí vyhovovat ČSN 73</w:t>
      </w:r>
      <w:r>
        <w:t xml:space="preserve"> </w:t>
      </w:r>
      <w:r w:rsidRPr="00756DA1">
        <w:t>6360-2.</w:t>
      </w:r>
    </w:p>
    <w:p w:rsidR="00720E33" w:rsidRPr="00720E33" w:rsidRDefault="00720E33" w:rsidP="00756DA1">
      <w:pPr>
        <w:spacing w:before="0"/>
        <w:ind w:left="709" w:hanging="709"/>
        <w:rPr>
          <w:lang w:val="cs-CZ"/>
        </w:rPr>
      </w:pPr>
    </w:p>
    <w:p w:rsidR="00756DA1" w:rsidRDefault="00850431" w:rsidP="00720E33">
      <w:pPr>
        <w:pStyle w:val="Nadpis2"/>
        <w:numPr>
          <w:ilvl w:val="1"/>
          <w:numId w:val="6"/>
        </w:numPr>
        <w:ind w:left="709" w:hanging="709"/>
        <w:rPr>
          <w:lang w:val="cs-CZ"/>
        </w:rPr>
      </w:pPr>
      <w:bookmarkStart w:id="6" w:name="_Toc485914864"/>
      <w:r>
        <w:rPr>
          <w:lang w:val="cs-CZ"/>
        </w:rPr>
        <w:t>Staničení trati a stanovení traťových a definičních úseků</w:t>
      </w:r>
      <w:bookmarkEnd w:id="6"/>
    </w:p>
    <w:p w:rsidR="00756DA1" w:rsidRDefault="00756DA1" w:rsidP="00756DA1">
      <w:pPr>
        <w:ind w:firstLine="709"/>
      </w:pPr>
      <w:r>
        <w:t xml:space="preserve">Ve stávajícím stavu začíná staničení úseku </w:t>
      </w:r>
      <w:r w:rsidR="004A1CCC">
        <w:t>Valtice</w:t>
      </w:r>
      <w:r>
        <w:t xml:space="preserve"> – </w:t>
      </w:r>
      <w:r w:rsidR="004A1CCC">
        <w:t>Mikulov</w:t>
      </w:r>
      <w:r>
        <w:t xml:space="preserve"> v Břeclavi kilometrem 0,000 000 v referenční koleji č.1</w:t>
      </w:r>
      <w:r w:rsidRPr="003819E8">
        <w:t>.</w:t>
      </w:r>
      <w:r>
        <w:t xml:space="preserve"> </w:t>
      </w:r>
      <w:r w:rsidR="00B3773E">
        <w:t>Staničení trati v úseku Valtice (mimo) – Mikulov navazuje plynule na projektovaný stav z 1.stavby za žst.Valtice.</w:t>
      </w:r>
    </w:p>
    <w:p w:rsidR="00756DA1" w:rsidRPr="00767706" w:rsidRDefault="00B3773E" w:rsidP="00756DA1">
      <w:pPr>
        <w:ind w:firstLine="709"/>
      </w:pPr>
      <w:r>
        <w:t xml:space="preserve">Staničení </w:t>
      </w:r>
      <w:r w:rsidR="00756DA1">
        <w:t xml:space="preserve">úseku </w:t>
      </w:r>
      <w:r>
        <w:t>06</w:t>
      </w:r>
      <w:r w:rsidR="00756DA1">
        <w:t xml:space="preserve"> referenční koleje č.1 </w:t>
      </w:r>
      <w:r>
        <w:t>navazuje na projektovaný stav žst.Valtice</w:t>
      </w:r>
      <w:r w:rsidR="00756DA1">
        <w:t xml:space="preserve"> (SO </w:t>
      </w:r>
      <w:r>
        <w:t>05</w:t>
      </w:r>
      <w:r w:rsidR="00756DA1">
        <w:t xml:space="preserve"> – 17 - 01) na rozhraní stavebních objektů </w:t>
      </w:r>
      <w:r>
        <w:t xml:space="preserve">(a staveb) </w:t>
      </w:r>
      <w:r w:rsidR="00756DA1">
        <w:t xml:space="preserve">v novém km </w:t>
      </w:r>
      <w:r w:rsidRPr="00767706">
        <w:t>96</w:t>
      </w:r>
      <w:r w:rsidR="00756DA1" w:rsidRPr="00767706">
        <w:t>,</w:t>
      </w:r>
      <w:r w:rsidRPr="00767706">
        <w:t>241</w:t>
      </w:r>
      <w:r w:rsidR="00756DA1" w:rsidRPr="00767706">
        <w:t xml:space="preserve"> </w:t>
      </w:r>
      <w:r w:rsidRPr="00767706">
        <w:t>269</w:t>
      </w:r>
      <w:r w:rsidR="00756DA1" w:rsidRPr="00767706">
        <w:t xml:space="preserve">. </w:t>
      </w:r>
    </w:p>
    <w:p w:rsidR="00850431" w:rsidRDefault="00756DA1" w:rsidP="00756DA1">
      <w:pPr>
        <w:ind w:firstLine="709"/>
        <w:rPr>
          <w:lang w:val="cs-CZ"/>
        </w:rPr>
      </w:pPr>
      <w:r w:rsidRPr="00767706">
        <w:t xml:space="preserve">Předmětný úsek tratě </w:t>
      </w:r>
      <w:r w:rsidR="00B3773E" w:rsidRPr="00767706">
        <w:t>Valtice</w:t>
      </w:r>
      <w:r w:rsidRPr="00767706">
        <w:t xml:space="preserve"> – </w:t>
      </w:r>
      <w:r w:rsidR="00B3773E" w:rsidRPr="00767706">
        <w:t>Mikulov</w:t>
      </w:r>
      <w:r w:rsidRPr="00767706">
        <w:t xml:space="preserve"> se nachází v traťovém úseku TÚ </w:t>
      </w:r>
      <w:r w:rsidR="00A3713B" w:rsidRPr="00767706">
        <w:t>208</w:t>
      </w:r>
      <w:r w:rsidR="00767706" w:rsidRPr="00767706">
        <w:t>1</w:t>
      </w:r>
      <w:r w:rsidR="00A3713B" w:rsidRPr="00767706">
        <w:t xml:space="preserve"> “</w:t>
      </w:r>
      <w:r w:rsidR="00767706" w:rsidRPr="00767706">
        <w:t>Valtice</w:t>
      </w:r>
      <w:r w:rsidR="00A3713B" w:rsidRPr="00767706">
        <w:t xml:space="preserve"> (mimo) – </w:t>
      </w:r>
      <w:r w:rsidR="00767706" w:rsidRPr="00767706">
        <w:t>Mikulov na Moravě</w:t>
      </w:r>
      <w:r w:rsidR="00A3713B" w:rsidRPr="00767706">
        <w:t xml:space="preserve"> (mimo)”</w:t>
      </w:r>
      <w:r w:rsidRPr="00767706">
        <w:t xml:space="preserve"> a v definičním úseku DÚ </w:t>
      </w:r>
      <w:r w:rsidR="00CB0486" w:rsidRPr="00767706">
        <w:t>06</w:t>
      </w:r>
      <w:r w:rsidRPr="00767706">
        <w:t>.</w:t>
      </w:r>
      <w:r w:rsidR="00850431">
        <w:rPr>
          <w:lang w:val="cs-CZ"/>
        </w:rPr>
        <w:t xml:space="preserve"> </w:t>
      </w:r>
    </w:p>
    <w:p w:rsidR="00756DA1" w:rsidRPr="00E034FB" w:rsidRDefault="00756DA1" w:rsidP="00756DA1">
      <w:pPr>
        <w:spacing w:before="0"/>
        <w:ind w:firstLine="709"/>
        <w:rPr>
          <w:lang w:val="cs-CZ"/>
        </w:rPr>
      </w:pPr>
    </w:p>
    <w:p w:rsidR="00140BD2" w:rsidRDefault="00140BD2" w:rsidP="00551F85">
      <w:pPr>
        <w:pStyle w:val="Nadpis1"/>
        <w:numPr>
          <w:ilvl w:val="0"/>
          <w:numId w:val="5"/>
        </w:numPr>
        <w:ind w:left="709" w:hanging="709"/>
      </w:pPr>
      <w:bookmarkStart w:id="7" w:name="_Toc485914865"/>
      <w:r>
        <w:t>Popis současného stavu</w:t>
      </w:r>
      <w:bookmarkEnd w:id="7"/>
    </w:p>
    <w:p w:rsidR="00850431" w:rsidRDefault="00850431" w:rsidP="00BA1FA8">
      <w:pPr>
        <w:pStyle w:val="Nadpis2"/>
        <w:numPr>
          <w:ilvl w:val="1"/>
          <w:numId w:val="7"/>
        </w:numPr>
        <w:spacing w:before="120"/>
        <w:ind w:left="709" w:hanging="709"/>
        <w:rPr>
          <w:lang w:val="cs-CZ"/>
        </w:rPr>
      </w:pPr>
      <w:bookmarkStart w:id="8" w:name="_Toc485914866"/>
      <w:r>
        <w:rPr>
          <w:lang w:val="cs-CZ"/>
        </w:rPr>
        <w:t>Stávající rychlost</w:t>
      </w:r>
      <w:bookmarkEnd w:id="8"/>
    </w:p>
    <w:p w:rsidR="00BA1FA8" w:rsidRDefault="00BA1FA8" w:rsidP="00BA1FA8">
      <w:pPr>
        <w:ind w:firstLine="709"/>
      </w:pPr>
      <w:r>
        <w:t xml:space="preserve">V současném stavu je mezistaniční úsek </w:t>
      </w:r>
      <w:r w:rsidR="00AF3DA2">
        <w:t>Valtice</w:t>
      </w:r>
      <w:r>
        <w:t xml:space="preserve"> – </w:t>
      </w:r>
      <w:r w:rsidR="00AF3DA2">
        <w:t>Mikulov</w:t>
      </w:r>
      <w:r>
        <w:t xml:space="preserve"> pojížděn vlaky rychlostí</w:t>
      </w:r>
      <w:r>
        <w:br/>
        <w:t xml:space="preserve">80 km/h oboustranně. </w:t>
      </w:r>
    </w:p>
    <w:p w:rsidR="00BA1FA8" w:rsidRPr="00BA1FA8" w:rsidRDefault="00BA1FA8" w:rsidP="00BA1FA8">
      <w:pPr>
        <w:spacing w:before="0"/>
        <w:rPr>
          <w:lang w:val="cs-CZ"/>
        </w:rPr>
      </w:pPr>
    </w:p>
    <w:p w:rsidR="00850431" w:rsidRDefault="00850431" w:rsidP="00821DA2">
      <w:pPr>
        <w:pStyle w:val="Nadpis2"/>
        <w:numPr>
          <w:ilvl w:val="1"/>
          <w:numId w:val="7"/>
        </w:numPr>
        <w:ind w:left="709" w:hanging="709"/>
        <w:rPr>
          <w:lang w:val="cs-CZ"/>
        </w:rPr>
      </w:pPr>
      <w:bookmarkStart w:id="9" w:name="_Toc485914867"/>
      <w:r>
        <w:rPr>
          <w:lang w:val="cs-CZ"/>
        </w:rPr>
        <w:t>Stávající směrové a sklonové poměry</w:t>
      </w:r>
      <w:bookmarkEnd w:id="9"/>
    </w:p>
    <w:p w:rsidR="00EB7650" w:rsidRPr="00AF3DA2" w:rsidRDefault="00AF3DA2" w:rsidP="00AF3DA2">
      <w:pPr>
        <w:tabs>
          <w:tab w:val="left" w:pos="3402"/>
        </w:tabs>
        <w:ind w:firstLine="709"/>
        <w:rPr>
          <w:rFonts w:cs="Arial"/>
        </w:rPr>
      </w:pPr>
      <w:r w:rsidRPr="00AF3DA2">
        <w:rPr>
          <w:rFonts w:cs="Arial"/>
        </w:rPr>
        <w:t>Stávající směrové a sklonové poměry lze najít v pasportu železniční trati Břeclav - Znojmo</w:t>
      </w:r>
      <w:r w:rsidR="00EB7650" w:rsidRPr="00AF3DA2">
        <w:rPr>
          <w:rFonts w:cs="Arial"/>
        </w:rPr>
        <w:t>.</w:t>
      </w:r>
      <w:r w:rsidRPr="00AF3DA2">
        <w:rPr>
          <w:rFonts w:cs="Arial"/>
        </w:rPr>
        <w:t xml:space="preserve"> V stávajícím stavu je minimální poloměr kružnicového oblouku v úseku </w:t>
      </w:r>
      <w:r>
        <w:rPr>
          <w:rFonts w:cs="Arial"/>
        </w:rPr>
        <w:t xml:space="preserve">590 m s převýšením 67 mm a maximální sklon nivelety 10,80 </w:t>
      </w:r>
      <w:r>
        <w:rPr>
          <w:rFonts w:ascii="Calibri" w:hAnsi="Calibri" w:cs="Arial"/>
        </w:rPr>
        <w:t>‰</w:t>
      </w:r>
      <w:r>
        <w:rPr>
          <w:rFonts w:cs="Arial"/>
        </w:rPr>
        <w:t xml:space="preserve">. </w:t>
      </w:r>
      <w:r w:rsidRPr="00AF3DA2">
        <w:rPr>
          <w:rFonts w:cs="Arial"/>
        </w:rPr>
        <w:t xml:space="preserve"> </w:t>
      </w:r>
    </w:p>
    <w:p w:rsidR="00BA1FA8" w:rsidRPr="00BA1FA8" w:rsidRDefault="00BA1FA8" w:rsidP="00EB7650">
      <w:pPr>
        <w:spacing w:before="0"/>
        <w:rPr>
          <w:lang w:val="cs-CZ"/>
        </w:rPr>
      </w:pPr>
    </w:p>
    <w:p w:rsidR="00850431" w:rsidRDefault="00850431" w:rsidP="00821DA2">
      <w:pPr>
        <w:pStyle w:val="Nadpis2"/>
        <w:numPr>
          <w:ilvl w:val="1"/>
          <w:numId w:val="7"/>
        </w:numPr>
        <w:ind w:left="709" w:hanging="709"/>
        <w:rPr>
          <w:lang w:val="cs-CZ"/>
        </w:rPr>
      </w:pPr>
      <w:bookmarkStart w:id="10" w:name="_Toc485914868"/>
      <w:r>
        <w:rPr>
          <w:lang w:val="cs-CZ"/>
        </w:rPr>
        <w:t>Stávající železniční svršek</w:t>
      </w:r>
      <w:bookmarkEnd w:id="10"/>
    </w:p>
    <w:p w:rsidR="00661F7E" w:rsidRDefault="00661F7E" w:rsidP="00661F7E">
      <w:pPr>
        <w:ind w:firstLine="709"/>
      </w:pPr>
      <w:r>
        <w:t xml:space="preserve">Stávající tvar svršku je </w:t>
      </w:r>
      <w:r w:rsidR="00AF3DA2">
        <w:t xml:space="preserve">R65 z roku </w:t>
      </w:r>
      <w:r w:rsidR="008715EC">
        <w:t>1986</w:t>
      </w:r>
      <w:r>
        <w:t xml:space="preserve">, kolejnice jsou upevněny tuhým upevněním (žebrové podkladnice a žebrové svěrky) na betonové pražce </w:t>
      </w:r>
      <w:r w:rsidR="008715EC">
        <w:t>SB8 z roku 1986</w:t>
      </w:r>
      <w:r>
        <w:t xml:space="preserve"> s rozdělením „c“. Kolej je </w:t>
      </w:r>
      <w:r w:rsidR="008715EC">
        <w:t xml:space="preserve">v stávajícím stavu </w:t>
      </w:r>
      <w:r>
        <w:t>zřízena jako bezstyková v celé délce úseku (viz pasport trati).</w:t>
      </w:r>
    </w:p>
    <w:p w:rsidR="00661F7E" w:rsidRPr="00661F7E" w:rsidRDefault="00661F7E" w:rsidP="00661F7E">
      <w:pPr>
        <w:spacing w:before="0"/>
        <w:ind w:firstLine="709"/>
        <w:rPr>
          <w:lang w:val="cs-CZ"/>
        </w:rPr>
      </w:pPr>
    </w:p>
    <w:p w:rsidR="00850431" w:rsidRDefault="00850431" w:rsidP="00821DA2">
      <w:pPr>
        <w:pStyle w:val="Nadpis2"/>
        <w:numPr>
          <w:ilvl w:val="1"/>
          <w:numId w:val="7"/>
        </w:numPr>
        <w:ind w:left="709" w:hanging="709"/>
        <w:rPr>
          <w:lang w:val="cs-CZ"/>
        </w:rPr>
      </w:pPr>
      <w:bookmarkStart w:id="11" w:name="_Toc485914869"/>
      <w:r>
        <w:rPr>
          <w:lang w:val="cs-CZ"/>
        </w:rPr>
        <w:t>Stávající železniční spodek a odvodnění</w:t>
      </w:r>
      <w:bookmarkEnd w:id="11"/>
    </w:p>
    <w:p w:rsidR="008E087E" w:rsidRDefault="008E087E" w:rsidP="008715EC">
      <w:pPr>
        <w:ind w:firstLine="709"/>
      </w:pPr>
      <w:r>
        <w:t xml:space="preserve">Těleso železničního spodku je vedeno </w:t>
      </w:r>
      <w:r w:rsidR="008715EC">
        <w:t>většinou v mělkých zářezech, nízkych násypech, či zhruba v úrovni okolního terénu</w:t>
      </w:r>
      <w:r>
        <w:t xml:space="preserve">. </w:t>
      </w:r>
      <w:r w:rsidR="008715EC">
        <w:t>Nejvyšší násyp v úseku má výšku cca 4,50 m, nejhlubší zářez hloubku cca 8,50 m. Těleso je zejména v dlouhém přímém úseku od km 101,500 – 102,800 a v úseku 103,100 – 103 ,800 vedeno na násypu močálovitým terénem bobří hráze vpravo a rybníku vlevo. V úseku se nachází několik o</w:t>
      </w:r>
      <w:r>
        <w:t>jekt</w:t>
      </w:r>
      <w:r w:rsidR="008715EC">
        <w:t>ů</w:t>
      </w:r>
      <w:r w:rsidR="000365DB">
        <w:t xml:space="preserve"> železničního spodku (propustky, mosty)</w:t>
      </w:r>
      <w:r w:rsidR="008715EC">
        <w:t xml:space="preserve"> a několik úrovňových přejezdů</w:t>
      </w:r>
      <w:r w:rsidR="000365DB">
        <w:t>.</w:t>
      </w:r>
      <w:r>
        <w:t xml:space="preserve"> </w:t>
      </w:r>
      <w:r w:rsidR="008715EC">
        <w:t>Stávající o</w:t>
      </w:r>
      <w:r w:rsidR="000365DB">
        <w:t>dvodňovací prv</w:t>
      </w:r>
      <w:r w:rsidR="008715EC">
        <w:t xml:space="preserve">ky jsou v chatrném stavu, omezují se na podélné zpevněné a zejména nezpevněné zanesené příkopy, </w:t>
      </w:r>
      <w:r>
        <w:t>průzkum</w:t>
      </w:r>
      <w:r w:rsidR="000365DB">
        <w:t>em</w:t>
      </w:r>
      <w:r>
        <w:t xml:space="preserve"> </w:t>
      </w:r>
      <w:r w:rsidR="000365DB">
        <w:t>nebyly zastiženy žádné v minulosti vybudované sanační vrstvy železničního spodku</w:t>
      </w:r>
      <w:r>
        <w:t xml:space="preserve">. </w:t>
      </w:r>
      <w:r w:rsidR="000365DB">
        <w:t>V značné části tělesa se v podloží (v úrovni zemní pláně) nacházejí zeminy jílovité (jíly s nízkou a střední plasticitou) s nízkou hodnotou modulu deformace</w:t>
      </w:r>
      <w:r w:rsidR="008715EC">
        <w:t>.</w:t>
      </w:r>
    </w:p>
    <w:p w:rsidR="00575B04" w:rsidRPr="008E087E" w:rsidRDefault="00575B04" w:rsidP="00575B04">
      <w:pPr>
        <w:spacing w:before="0"/>
        <w:ind w:firstLine="709"/>
        <w:rPr>
          <w:lang w:val="cs-CZ"/>
        </w:rPr>
      </w:pPr>
    </w:p>
    <w:p w:rsidR="00140BD2" w:rsidRDefault="00140BD2" w:rsidP="00551F85">
      <w:pPr>
        <w:pStyle w:val="Nadpis1"/>
        <w:numPr>
          <w:ilvl w:val="0"/>
          <w:numId w:val="5"/>
        </w:numPr>
        <w:ind w:left="709" w:hanging="709"/>
      </w:pPr>
      <w:bookmarkStart w:id="12" w:name="_Toc485914870"/>
      <w:r>
        <w:t>Návrh technického řešení železničního svršku</w:t>
      </w:r>
      <w:bookmarkEnd w:id="12"/>
    </w:p>
    <w:p w:rsidR="00850431" w:rsidRDefault="00850431" w:rsidP="00EA590F">
      <w:pPr>
        <w:pStyle w:val="Nadpis2"/>
        <w:numPr>
          <w:ilvl w:val="1"/>
          <w:numId w:val="8"/>
        </w:numPr>
        <w:spacing w:before="120"/>
        <w:ind w:left="709" w:hanging="709"/>
        <w:rPr>
          <w:lang w:val="cs-CZ"/>
        </w:rPr>
      </w:pPr>
      <w:bookmarkStart w:id="13" w:name="_Toc485914871"/>
      <w:r>
        <w:rPr>
          <w:lang w:val="cs-CZ"/>
        </w:rPr>
        <w:t>Rozsah stavebního objektu</w:t>
      </w:r>
      <w:bookmarkEnd w:id="13"/>
    </w:p>
    <w:p w:rsidR="00EA590F" w:rsidRPr="00792F54" w:rsidRDefault="00EA590F" w:rsidP="00EA590F">
      <w:pPr>
        <w:ind w:firstLine="709"/>
      </w:pPr>
      <w:r w:rsidRPr="00792F54">
        <w:lastRenderedPageBreak/>
        <w:t xml:space="preserve">Konstrukci železničního svršku v  úseku trati mezi dopravnami </w:t>
      </w:r>
      <w:r w:rsidR="005F2B60">
        <w:t>Valtice</w:t>
      </w:r>
      <w:r w:rsidRPr="00792F54">
        <w:t xml:space="preserve"> a </w:t>
      </w:r>
      <w:r w:rsidR="005F2B60">
        <w:t>Mikulov</w:t>
      </w:r>
      <w:r w:rsidRPr="00792F54">
        <w:t xml:space="preserve"> řeší stavební objekt SO </w:t>
      </w:r>
      <w:r w:rsidR="005F2B60">
        <w:t>0</w:t>
      </w:r>
      <w:r>
        <w:t>6</w:t>
      </w:r>
      <w:r w:rsidRPr="00792F54">
        <w:t xml:space="preserve"> – 17 – 01 </w:t>
      </w:r>
      <w:r>
        <w:t xml:space="preserve">T.ú. </w:t>
      </w:r>
      <w:r w:rsidR="005F2B60">
        <w:t>Valtice</w:t>
      </w:r>
      <w:r w:rsidRPr="00792F54">
        <w:t xml:space="preserve"> – </w:t>
      </w:r>
      <w:r w:rsidR="005F2B60">
        <w:t>Mikulov</w:t>
      </w:r>
      <w:r w:rsidRPr="00792F54">
        <w:t>, železniční svršek. Tento stavební objekt (SO) je vymezen dle nového staničení následovně:</w:t>
      </w:r>
    </w:p>
    <w:p w:rsidR="00EA590F" w:rsidRPr="006F1A9A" w:rsidRDefault="00EA590F" w:rsidP="006F1A9A">
      <w:pPr>
        <w:pStyle w:val="Odstavecseseznamem"/>
        <w:numPr>
          <w:ilvl w:val="0"/>
          <w:numId w:val="14"/>
        </w:numPr>
        <w:rPr>
          <w:sz w:val="20"/>
          <w:szCs w:val="20"/>
        </w:rPr>
      </w:pPr>
      <w:r>
        <w:t xml:space="preserve">od km </w:t>
      </w:r>
      <w:r w:rsidRPr="00792F54">
        <w:t>ZÚ=</w:t>
      </w:r>
      <w:r w:rsidR="005F2B60">
        <w:t>96</w:t>
      </w:r>
      <w:r>
        <w:t>,</w:t>
      </w:r>
      <w:r w:rsidR="005F2B60">
        <w:t>241 269</w:t>
      </w:r>
      <w:r w:rsidRPr="00792F54">
        <w:t xml:space="preserve"> do KÚ=km </w:t>
      </w:r>
      <w:r w:rsidR="005F2B60">
        <w:t>106</w:t>
      </w:r>
      <w:r>
        <w:t>,</w:t>
      </w:r>
      <w:r w:rsidR="005F2B60">
        <w:t>602</w:t>
      </w:r>
      <w:r>
        <w:t xml:space="preserve"> </w:t>
      </w:r>
      <w:r w:rsidR="005F2B60">
        <w:t>5</w:t>
      </w:r>
      <w:r>
        <w:t>00</w:t>
      </w:r>
      <w:r w:rsidR="005F2B60">
        <w:t xml:space="preserve"> vyjma úseku žst.Sedlec u Mikulova od km 100,511 247 – 100,930 536</w:t>
      </w:r>
      <w:r>
        <w:t>.</w:t>
      </w:r>
    </w:p>
    <w:p w:rsidR="00EA590F" w:rsidRPr="00550E0C" w:rsidRDefault="00EA590F" w:rsidP="00EA590F">
      <w:pPr>
        <w:ind w:firstLine="709"/>
        <w:rPr>
          <w:sz w:val="20"/>
          <w:szCs w:val="20"/>
        </w:rPr>
      </w:pPr>
      <w:r>
        <w:t xml:space="preserve">Celková délka revitalizovaného úseku v rámci tohoto SO </w:t>
      </w:r>
      <w:r w:rsidR="005F2B60">
        <w:t xml:space="preserve">v osy koleje </w:t>
      </w:r>
      <w:r>
        <w:t xml:space="preserve">pak činí </w:t>
      </w:r>
      <w:r w:rsidR="005F2B60">
        <w:t>9941</w:t>
      </w:r>
      <w:r>
        <w:t>,</w:t>
      </w:r>
      <w:r w:rsidR="005F2B60">
        <w:t>942</w:t>
      </w:r>
      <w:r>
        <w:t xml:space="preserve"> m.</w:t>
      </w:r>
    </w:p>
    <w:p w:rsidR="00EA590F" w:rsidRPr="00EA590F" w:rsidRDefault="00EA590F" w:rsidP="00EA590F">
      <w:pPr>
        <w:spacing w:before="0"/>
        <w:rPr>
          <w:lang w:val="cs-CZ"/>
        </w:rPr>
      </w:pPr>
    </w:p>
    <w:p w:rsidR="00850431" w:rsidRDefault="00850431" w:rsidP="00551F85">
      <w:pPr>
        <w:pStyle w:val="Nadpis2"/>
        <w:numPr>
          <w:ilvl w:val="1"/>
          <w:numId w:val="8"/>
        </w:numPr>
        <w:ind w:left="709" w:hanging="709"/>
        <w:rPr>
          <w:lang w:val="cs-CZ"/>
        </w:rPr>
      </w:pPr>
      <w:bookmarkStart w:id="14" w:name="_Toc485914872"/>
      <w:r>
        <w:rPr>
          <w:lang w:val="cs-CZ"/>
        </w:rPr>
        <w:t>Směrové řešení, rychlosti</w:t>
      </w:r>
      <w:bookmarkEnd w:id="14"/>
    </w:p>
    <w:p w:rsidR="00EA590F" w:rsidRDefault="003F3719" w:rsidP="00EA590F">
      <w:pPr>
        <w:ind w:firstLine="709"/>
      </w:pPr>
      <w:r>
        <w:t>Základní n</w:t>
      </w:r>
      <w:r w:rsidR="00EA590F">
        <w:t xml:space="preserve">ávrhová rychlost pro výpočet směrových parametrů koleje je </w:t>
      </w:r>
      <w:r>
        <w:t xml:space="preserve">v </w:t>
      </w:r>
      <w:r w:rsidR="00EA590F">
        <w:t>úseku</w:t>
      </w:r>
      <w:r>
        <w:t xml:space="preserve"> </w:t>
      </w:r>
      <w:r w:rsidR="00EA590F" w:rsidRPr="00D41A07">
        <w:rPr>
          <w:b/>
        </w:rPr>
        <w:t>V</w:t>
      </w:r>
      <w:r w:rsidR="00EA590F">
        <w:t xml:space="preserve">=120 km/h pro mezní hodnotu nedostatku </w:t>
      </w:r>
      <w:r w:rsidR="00EA590F" w:rsidRPr="00D41A07">
        <w:t xml:space="preserve">převýšení </w:t>
      </w:r>
      <w:r w:rsidR="00EA590F" w:rsidRPr="00D41A07">
        <w:rPr>
          <w:b/>
        </w:rPr>
        <w:t>I</w:t>
      </w:r>
      <w:r w:rsidR="00EA590F">
        <w:rPr>
          <w:b/>
          <w:vertAlign w:val="subscript"/>
        </w:rPr>
        <w:t>lim</w:t>
      </w:r>
      <w:r w:rsidR="00EA590F" w:rsidRPr="00D41A07">
        <w:t>≤100mm</w:t>
      </w:r>
      <w:r w:rsidR="00EA590F">
        <w:t xml:space="preserve"> a </w:t>
      </w:r>
      <w:r w:rsidR="00EA590F" w:rsidRPr="00D41A07">
        <w:rPr>
          <w:b/>
        </w:rPr>
        <w:t>V</w:t>
      </w:r>
      <w:r w:rsidR="00EA590F" w:rsidRPr="00B003BD">
        <w:rPr>
          <w:b/>
          <w:vertAlign w:val="subscript"/>
        </w:rPr>
        <w:t>130</w:t>
      </w:r>
      <w:r w:rsidR="00EA590F">
        <w:t xml:space="preserve">=120 km/h pro maximální hodnotu nedostatku </w:t>
      </w:r>
      <w:r w:rsidR="00EA590F" w:rsidRPr="00D41A07">
        <w:t xml:space="preserve">převýšení </w:t>
      </w:r>
      <w:r w:rsidR="00EA590F" w:rsidRPr="00D41A07">
        <w:rPr>
          <w:b/>
        </w:rPr>
        <w:t>I</w:t>
      </w:r>
      <w:r w:rsidR="00EA590F" w:rsidRPr="00D41A07">
        <w:rPr>
          <w:b/>
          <w:vertAlign w:val="subscript"/>
        </w:rPr>
        <w:t>max</w:t>
      </w:r>
      <w:r w:rsidR="00EA590F" w:rsidRPr="00D41A07">
        <w:t>≤1</w:t>
      </w:r>
      <w:r w:rsidR="00EA590F">
        <w:t>3</w:t>
      </w:r>
      <w:r w:rsidR="00EA590F" w:rsidRPr="00D41A07">
        <w:t>0mm</w:t>
      </w:r>
      <w:r w:rsidR="00EA590F">
        <w:t>.</w:t>
      </w:r>
      <w:r>
        <w:t xml:space="preserve"> Propad návrhové rychlosti na </w:t>
      </w:r>
      <w:r w:rsidRPr="00D41A07">
        <w:rPr>
          <w:b/>
        </w:rPr>
        <w:t>V</w:t>
      </w:r>
      <w:r>
        <w:t xml:space="preserve">=105 km/h / </w:t>
      </w:r>
      <w:r w:rsidRPr="00D41A07">
        <w:rPr>
          <w:b/>
        </w:rPr>
        <w:t>V</w:t>
      </w:r>
      <w:r w:rsidRPr="00B003BD">
        <w:rPr>
          <w:b/>
          <w:vertAlign w:val="subscript"/>
        </w:rPr>
        <w:t>130</w:t>
      </w:r>
      <w:r>
        <w:t xml:space="preserve">=110 km/h je pouze před žst.Sedlec u Mikulova od km 99,938 – 100,365 z majetkoprávních důvodu (dosažení rychlosti 120 km/h by si vyžádalo zvětšení poloměru oblouku a větší zásah do mimodrážníchh pozemků), přičemž se ale tento krátký místnáí propad dle analýzy dopravní technologie negativně neprojeví. </w:t>
      </w:r>
    </w:p>
    <w:p w:rsidR="00EA590F" w:rsidRDefault="00EA590F" w:rsidP="00EA590F">
      <w:pPr>
        <w:ind w:firstLine="709"/>
      </w:pPr>
      <w:r>
        <w:t xml:space="preserve"> K náhlým změnám nedostatku převýšení v daném úseku nedochází, všechny přechody mezi prvky různých křivostí jsou s použitím přechodnice</w:t>
      </w:r>
      <w:r w:rsidR="003F3719">
        <w:t xml:space="preserve"> (včetně oblouku bez převýšení)</w:t>
      </w:r>
      <w:r>
        <w:t xml:space="preserve">. Součinitele sklonitosti vzestupnic dosahují </w:t>
      </w:r>
      <w:r w:rsidR="003F3719">
        <w:t>většinou</w:t>
      </w:r>
      <w:r>
        <w:t xml:space="preserve"> standardních hodnot, a to </w:t>
      </w:r>
      <w:r w:rsidRPr="00B003BD">
        <w:rPr>
          <w:b/>
        </w:rPr>
        <w:t>n</w:t>
      </w:r>
      <w:r>
        <w:t>=</w:t>
      </w:r>
      <w:r w:rsidRPr="00EA590F">
        <w:rPr>
          <w:b/>
        </w:rPr>
        <w:t>n</w:t>
      </w:r>
      <w:r w:rsidRPr="00EA590F">
        <w:rPr>
          <w:b/>
          <w:vertAlign w:val="subscript"/>
        </w:rPr>
        <w:t>130</w:t>
      </w:r>
      <w:r>
        <w:t>=10,00.</w:t>
      </w:r>
      <w:r w:rsidRPr="00DE3E52">
        <w:rPr>
          <w:b/>
        </w:rPr>
        <w:t>V</w:t>
      </w:r>
      <w:r>
        <w:rPr>
          <w:b/>
        </w:rPr>
        <w:t xml:space="preserve"> </w:t>
      </w:r>
      <w:r w:rsidRPr="00EA590F">
        <w:t>(</w:t>
      </w:r>
      <w:r>
        <w:t xml:space="preserve">resp. </w:t>
      </w:r>
      <w:r>
        <w:rPr>
          <w:b/>
        </w:rPr>
        <w:t>V</w:t>
      </w:r>
      <w:r w:rsidRPr="00EA590F">
        <w:rPr>
          <w:b/>
          <w:vertAlign w:val="subscript"/>
        </w:rPr>
        <w:t>130</w:t>
      </w:r>
      <w:r w:rsidRPr="00EA590F">
        <w:t>)</w:t>
      </w:r>
      <w:r w:rsidR="003F3719">
        <w:t xml:space="preserve"> vyjma již zmíněného oblouku před žst.Sedlec u Mikulova</w:t>
      </w:r>
      <w:r w:rsidR="00776836">
        <w:t xml:space="preserve"> kvůi výše zmíněným důvodům a oblouku za žst.Sedlec u mikulova z důvodu dosažení pořžadované hodnoty mezipřímé mezi koncem výhybky a záčátkem následující vzestupnice (oblouky opačných směrů) s </w:t>
      </w:r>
      <w:r w:rsidR="00776836" w:rsidRPr="00776836">
        <w:rPr>
          <w:rFonts w:ascii="Symbol" w:hAnsi="Symbol"/>
          <w:b/>
        </w:rPr>
        <w:t></w:t>
      </w:r>
      <w:r w:rsidR="00776836" w:rsidRPr="00776836">
        <w:rPr>
          <w:b/>
        </w:rPr>
        <w:t>I</w:t>
      </w:r>
      <w:r w:rsidR="00776836">
        <w:t>=100 mm (odbočná větev výhybky)</w:t>
      </w:r>
      <w:r>
        <w:t xml:space="preserve">. </w:t>
      </w:r>
      <w:r w:rsidR="00776836">
        <w:t xml:space="preserve">Nicméně nikde není součinitel sklonitosti vzestupnice stmější než </w:t>
      </w:r>
      <w:r w:rsidR="00776836" w:rsidRPr="00EA590F">
        <w:rPr>
          <w:b/>
        </w:rPr>
        <w:t>n</w:t>
      </w:r>
      <w:r w:rsidR="00776836" w:rsidRPr="00EA590F">
        <w:rPr>
          <w:b/>
          <w:vertAlign w:val="subscript"/>
        </w:rPr>
        <w:t>130</w:t>
      </w:r>
      <w:r w:rsidR="00776836">
        <w:t>=8,00.</w:t>
      </w:r>
      <w:r w:rsidR="00776836">
        <w:rPr>
          <w:b/>
        </w:rPr>
        <w:t>V</w:t>
      </w:r>
      <w:r w:rsidR="00776836" w:rsidRPr="00EA590F">
        <w:rPr>
          <w:b/>
          <w:vertAlign w:val="subscript"/>
        </w:rPr>
        <w:t>130</w:t>
      </w:r>
      <w:r w:rsidR="00776836" w:rsidRPr="00776836">
        <w:t>.</w:t>
      </w:r>
      <w:r>
        <w:t xml:space="preserve">Ve všech případech rovněž platí, že minimální délka mezipřímích mezi kružnicovými oblouky nebo kružnicové části oblouků je minimálně </w:t>
      </w:r>
      <w:r w:rsidRPr="00BA4648">
        <w:rPr>
          <w:b/>
        </w:rPr>
        <w:t>L</w:t>
      </w:r>
      <w:r w:rsidRPr="00BA4648">
        <w:rPr>
          <w:b/>
          <w:vertAlign w:val="subscript"/>
        </w:rPr>
        <w:t>s,lim</w:t>
      </w:r>
      <w:r>
        <w:t>&gt;0,25.</w:t>
      </w:r>
      <w:r w:rsidRPr="00EA590F">
        <w:rPr>
          <w:b/>
        </w:rPr>
        <w:t>V</w:t>
      </w:r>
      <w:r>
        <w:t xml:space="preserve"> (resp. </w:t>
      </w:r>
      <w:r w:rsidRPr="00B003BD">
        <w:rPr>
          <w:b/>
        </w:rPr>
        <w:t>V</w:t>
      </w:r>
      <w:r w:rsidRPr="00B003BD">
        <w:rPr>
          <w:b/>
          <w:vertAlign w:val="subscript"/>
        </w:rPr>
        <w:t>130</w:t>
      </w:r>
      <w:r w:rsidRPr="00EA590F">
        <w:t>)</w:t>
      </w:r>
      <w:r>
        <w:t xml:space="preserve">. Nejmenší navržený poloměr kružnicového oblouku je v předmětném úseku trati </w:t>
      </w:r>
      <w:r w:rsidRPr="00EA590F">
        <w:rPr>
          <w:b/>
        </w:rPr>
        <w:t>R</w:t>
      </w:r>
      <w:r>
        <w:t>=</w:t>
      </w:r>
      <w:r w:rsidR="00776836">
        <w:t>575</w:t>
      </w:r>
      <w:r>
        <w:t xml:space="preserve"> m.</w:t>
      </w:r>
      <w:r w:rsidR="00776836">
        <w:t xml:space="preserve"> Maximální hodnota převýšení </w:t>
      </w:r>
      <w:r w:rsidR="00776836" w:rsidRPr="00776836">
        <w:rPr>
          <w:b/>
        </w:rPr>
        <w:t>D</w:t>
      </w:r>
      <w:r w:rsidR="00776836">
        <w:t xml:space="preserve">=138 mm (oblouk poloměru </w:t>
      </w:r>
      <w:r w:rsidR="00776836" w:rsidRPr="00776836">
        <w:rPr>
          <w:b/>
        </w:rPr>
        <w:t>R</w:t>
      </w:r>
      <w:r w:rsidR="00776836">
        <w:t xml:space="preserve">=745 m). Převýšení v obloucích jsou navržena jako </w:t>
      </w:r>
      <w:r w:rsidR="00776836" w:rsidRPr="00776836">
        <w:rPr>
          <w:b/>
        </w:rPr>
        <w:t>D</w:t>
      </w:r>
      <w:r w:rsidR="00776836" w:rsidRPr="00776836">
        <w:rPr>
          <w:b/>
          <w:vertAlign w:val="subscript"/>
        </w:rPr>
        <w:t>N1</w:t>
      </w:r>
      <w:r w:rsidR="00776836">
        <w:t xml:space="preserve"> (pro V≤120 km/h), vyjma oblouku za žst.Sedlec u Mikulova z důvodů minimalizace délky přechodnic a současně minimalizací směrových posunů osy koleje na násypu, kde je pro poloměr </w:t>
      </w:r>
      <w:r w:rsidR="00776836" w:rsidRPr="00776836">
        <w:rPr>
          <w:b/>
        </w:rPr>
        <w:t>R</w:t>
      </w:r>
      <w:r w:rsidR="00776836">
        <w:t xml:space="preserve">=905 m navrženo převýšení </w:t>
      </w:r>
      <w:r w:rsidR="00776836" w:rsidRPr="00776836">
        <w:rPr>
          <w:b/>
        </w:rPr>
        <w:t>D</w:t>
      </w:r>
      <w:r w:rsidR="00776836">
        <w:t xml:space="preserve">=88 mm s nedostatkem převýšení </w:t>
      </w:r>
      <w:r w:rsidR="00776836" w:rsidRPr="00776836">
        <w:rPr>
          <w:b/>
        </w:rPr>
        <w:t>I</w:t>
      </w:r>
      <w:r w:rsidR="00776836">
        <w:t>=100 mm. V úseku 105,400 – 106,100 byl</w:t>
      </w:r>
      <w:r w:rsidR="00747FCE">
        <w:t>a</w:t>
      </w:r>
      <w:r w:rsidR="00776836">
        <w:t xml:space="preserve"> návrhem optimalizována geometrie koleje, ze stávajícího složeného oblouku (4 oblouky) s jednotným převýšením bez mezilehlých přechodnic se navrhuje složený oblouk</w:t>
      </w:r>
      <w:r w:rsidR="00747FCE">
        <w:t xml:space="preserve"> o třech poloměrech s doporučeným převýšením každého z nich a z mezilehlými přechodnicemi (vzetsupnicemi).</w:t>
      </w:r>
    </w:p>
    <w:p w:rsidR="00EA590F" w:rsidRDefault="00EA590F" w:rsidP="00EA590F">
      <w:pPr>
        <w:ind w:firstLine="709"/>
      </w:pPr>
      <w:r>
        <w:t>Geometrie navrhované koleje osciluje kolem stávající osy s minimalizací příčných posunů pro udržení koleje na stávajícím tělesu bez jeho rozšiřování a limitování záborů cizích pozemků, samozřejmě vše s ohledem na dosažení požadovaných parametrů GPK umožňujících pojíždění předepsanou rychlostí.</w:t>
      </w:r>
      <w:r w:rsidR="00776836">
        <w:t xml:space="preserve"> Konkrétní hodnoty parametrů geometrické polohy koleje uvádí popis oblouků ve výkresech Situace.</w:t>
      </w:r>
    </w:p>
    <w:p w:rsidR="00EA590F" w:rsidRDefault="00776836" w:rsidP="00B45E72">
      <w:pPr>
        <w:tabs>
          <w:tab w:val="left" w:pos="4253"/>
        </w:tabs>
        <w:ind w:firstLine="709"/>
      </w:pPr>
      <w:r>
        <w:t>Úsek</w:t>
      </w:r>
      <w:r w:rsidR="00EA590F">
        <w:t xml:space="preserve"> je v celé </w:t>
      </w:r>
      <w:r>
        <w:t>délce</w:t>
      </w:r>
      <w:r w:rsidR="00EA590F">
        <w:t xml:space="preserve"> jednokolejn</w:t>
      </w:r>
      <w:r>
        <w:t>ý</w:t>
      </w:r>
      <w:r w:rsidR="00EA590F">
        <w:t xml:space="preserve">, jedná se o mezistaniční úsek. </w:t>
      </w:r>
    </w:p>
    <w:p w:rsidR="00EA590F" w:rsidRPr="00EA590F" w:rsidRDefault="00EA590F" w:rsidP="00FB037C">
      <w:pPr>
        <w:spacing w:before="0"/>
        <w:rPr>
          <w:lang w:val="cs-CZ"/>
        </w:rPr>
      </w:pPr>
    </w:p>
    <w:p w:rsidR="00A82490" w:rsidRPr="00A82490" w:rsidRDefault="00850431" w:rsidP="00A82490">
      <w:pPr>
        <w:pStyle w:val="Nadpis2"/>
        <w:numPr>
          <w:ilvl w:val="1"/>
          <w:numId w:val="8"/>
        </w:numPr>
        <w:ind w:left="709" w:hanging="709"/>
        <w:rPr>
          <w:lang w:val="cs-CZ"/>
        </w:rPr>
      </w:pPr>
      <w:bookmarkStart w:id="15" w:name="_Toc485914873"/>
      <w:r>
        <w:rPr>
          <w:lang w:val="cs-CZ"/>
        </w:rPr>
        <w:t>Výškové řešení</w:t>
      </w:r>
      <w:bookmarkEnd w:id="15"/>
    </w:p>
    <w:p w:rsidR="00800CCE" w:rsidRDefault="00FB037C" w:rsidP="003357CD">
      <w:pPr>
        <w:ind w:firstLine="709"/>
      </w:pPr>
      <w:r>
        <w:t xml:space="preserve">Parametry výškového řešení odpovídají návrhové rychlosti, nejkratší délka úseku o jednom sklonu je </w:t>
      </w:r>
      <w:r w:rsidR="000417D3">
        <w:t>2</w:t>
      </w:r>
      <w:r>
        <w:t xml:space="preserve">00,000 m, nejmenší poloměr zakroužení výškového lomu je </w:t>
      </w:r>
      <w:r w:rsidRPr="00731A5D">
        <w:rPr>
          <w:b/>
        </w:rPr>
        <w:t>R</w:t>
      </w:r>
      <w:r w:rsidRPr="00754E16">
        <w:rPr>
          <w:vertAlign w:val="subscript"/>
        </w:rPr>
        <w:t>v</w:t>
      </w:r>
      <w:r>
        <w:t>=</w:t>
      </w:r>
      <w:r w:rsidR="003357CD">
        <w:t>58</w:t>
      </w:r>
      <w:r>
        <w:t>00 m</w:t>
      </w:r>
      <w:r w:rsidR="003357CD">
        <w:t xml:space="preserve"> (jediný lom sklonu před žst.Mikulov na Moravě, navržený tak, aby zaoblení lomu nezasahovalo do přejezdové konstrukce), ostatní lomy sklonů jsou s poloměrem zaoblení minimálně </w:t>
      </w:r>
      <w:r w:rsidR="003357CD" w:rsidRPr="00731A5D">
        <w:rPr>
          <w:b/>
        </w:rPr>
        <w:t>R</w:t>
      </w:r>
      <w:r w:rsidR="003357CD" w:rsidRPr="00754E16">
        <w:rPr>
          <w:vertAlign w:val="subscript"/>
        </w:rPr>
        <w:t>v</w:t>
      </w:r>
      <w:r w:rsidR="003357CD">
        <w:t>=10000 m</w:t>
      </w:r>
      <w:r>
        <w:t xml:space="preserve">. Výškové lomy jsou umístěny dle možností řešení v přímé koleji, nebo v kružnicové části oblouku. Případ umístění lomu sklonu do přechodnice (vzestupnice) není uplatněn. </w:t>
      </w:r>
    </w:p>
    <w:p w:rsidR="003357CD" w:rsidRDefault="003357CD" w:rsidP="003357CD">
      <w:pPr>
        <w:ind w:firstLine="709"/>
      </w:pPr>
      <w:r>
        <w:t xml:space="preserve">Největší navrhovaný sklon nivelety dosahuje hodnoty 10,60 </w:t>
      </w:r>
      <w:r>
        <w:rPr>
          <w:rFonts w:ascii="Calibri" w:hAnsi="Calibri"/>
        </w:rPr>
        <w:t>‰</w:t>
      </w:r>
      <w:r>
        <w:t>.</w:t>
      </w:r>
    </w:p>
    <w:p w:rsidR="003357CD" w:rsidRDefault="003357CD" w:rsidP="003357CD">
      <w:pPr>
        <w:ind w:firstLine="709"/>
      </w:pPr>
      <w:r>
        <w:t xml:space="preserve">Nivelety koleje v navrhovaném stavu osciluje kolem stávajcíí nivelety, větší rozdíly proti stávajícímu stavu jsou pouze v kratších úsecích v hlubších zářezech, kde je ve stávajcíím stavu sklon blízký vodorovné. Navrhovaná úprava nivelety (byť za cenu ztracených spádů nivelety) v těchto úsecích </w:t>
      </w:r>
      <w:r>
        <w:lastRenderedPageBreak/>
        <w:t>je odůvodněná možnostmi smysluplného, funkčního a zejména cenově přijatelného návrhu odvodnění, přičemž se vždy jedná o zdvih nivelety.</w:t>
      </w:r>
    </w:p>
    <w:p w:rsidR="000417D3" w:rsidRDefault="000417D3" w:rsidP="000417D3">
      <w:pPr>
        <w:tabs>
          <w:tab w:val="left" w:pos="3969"/>
        </w:tabs>
        <w:spacing w:before="0"/>
      </w:pPr>
    </w:p>
    <w:p w:rsidR="00850431" w:rsidRDefault="00850431" w:rsidP="00551F85">
      <w:pPr>
        <w:pStyle w:val="Nadpis2"/>
        <w:numPr>
          <w:ilvl w:val="1"/>
          <w:numId w:val="8"/>
        </w:numPr>
        <w:ind w:left="709" w:hanging="709"/>
        <w:rPr>
          <w:lang w:val="cs-CZ"/>
        </w:rPr>
      </w:pPr>
      <w:bookmarkStart w:id="16" w:name="_Toc485914874"/>
      <w:r>
        <w:rPr>
          <w:lang w:val="cs-CZ"/>
        </w:rPr>
        <w:t>Konstrukční uspořádání železničního svršku</w:t>
      </w:r>
      <w:bookmarkEnd w:id="16"/>
    </w:p>
    <w:p w:rsidR="000E2BF5" w:rsidRPr="000E2BF5" w:rsidRDefault="000E2BF5" w:rsidP="00802D85">
      <w:pPr>
        <w:spacing w:line="233" w:lineRule="auto"/>
        <w:ind w:firstLine="709"/>
      </w:pPr>
      <w:r w:rsidRPr="000E2BF5">
        <w:t xml:space="preserve">V rámci </w:t>
      </w:r>
      <w:r w:rsidR="00200EA5">
        <w:t>SO</w:t>
      </w:r>
      <w:r w:rsidRPr="000E2BF5">
        <w:t xml:space="preserve"> </w:t>
      </w:r>
      <w:r w:rsidR="00200EA5">
        <w:t xml:space="preserve">se navrhuje </w:t>
      </w:r>
      <w:r w:rsidRPr="000E2BF5">
        <w:t>použit</w:t>
      </w:r>
      <w:r w:rsidR="00200EA5">
        <w:t>í</w:t>
      </w:r>
      <w:r w:rsidRPr="000E2BF5">
        <w:t xml:space="preserve"> svrš</w:t>
      </w:r>
      <w:r w:rsidR="00200EA5">
        <w:t>ku – kolejnic tvaru</w:t>
      </w:r>
      <w:r w:rsidRPr="000E2BF5">
        <w:t xml:space="preserve"> 49 E1 (S49). Tento bude upevněný bezpodkladnicovým upevněním</w:t>
      </w:r>
      <w:r w:rsidR="00200EA5">
        <w:t xml:space="preserve"> s pružnou svěrkou</w:t>
      </w:r>
      <w:r w:rsidR="00EF745E">
        <w:t xml:space="preserve"> (ve smyslu předpisu S3, díl VII se jedná o typ upevnění</w:t>
      </w:r>
      <w:r w:rsidR="00200EA5">
        <w:t xml:space="preserve"> </w:t>
      </w:r>
      <w:r w:rsidR="00EF745E">
        <w:t xml:space="preserve">W14) </w:t>
      </w:r>
      <w:r w:rsidRPr="000E2BF5">
        <w:t>na nové betonové pražce délky 2</w:t>
      </w:r>
      <w:proofErr w:type="gramStart"/>
      <w:r w:rsidRPr="000E2BF5">
        <w:t>,</w:t>
      </w:r>
      <w:r w:rsidR="00200EA5">
        <w:t>6</w:t>
      </w:r>
      <w:proofErr w:type="gramEnd"/>
      <w:r w:rsidRPr="000E2BF5">
        <w:t xml:space="preserve"> m s rozdělením „c“. </w:t>
      </w:r>
      <w:r w:rsidR="00131B87">
        <w:t xml:space="preserve">Po přejezdovými konstrukcemi </w:t>
      </w:r>
      <w:r w:rsidR="00200EA5">
        <w:t xml:space="preserve">všech </w:t>
      </w:r>
      <w:r w:rsidR="00131B87">
        <w:t>přejezdů</w:t>
      </w:r>
      <w:r w:rsidR="00200EA5">
        <w:t xml:space="preserve"> </w:t>
      </w:r>
      <w:r w:rsidR="00131B87">
        <w:t>bude</w:t>
      </w:r>
      <w:r w:rsidR="003B157E">
        <w:t xml:space="preserve"> položen </w:t>
      </w:r>
      <w:r w:rsidR="00131B87">
        <w:t xml:space="preserve">svršek tvaru 49 E1 (S49) upevněný </w:t>
      </w:r>
      <w:r w:rsidR="00200EA5">
        <w:t>b</w:t>
      </w:r>
      <w:r w:rsidR="00131B87">
        <w:t xml:space="preserve">ezpodkladnicovým upevněním </w:t>
      </w:r>
      <w:r w:rsidR="00200EA5">
        <w:t>s pružnou svěrkou (</w:t>
      </w:r>
      <w:r w:rsidR="00EF745E">
        <w:t xml:space="preserve">typ upevnění </w:t>
      </w:r>
      <w:r w:rsidR="00200EA5">
        <w:t xml:space="preserve">W14) </w:t>
      </w:r>
      <w:r w:rsidR="00131B87">
        <w:t>na nové betonové pražce délky 2,6 m s rozdělením “u”</w:t>
      </w:r>
      <w:r w:rsidR="005119B6">
        <w:t xml:space="preserve"> s antikorozní úpravou upevňovadel</w:t>
      </w:r>
      <w:r w:rsidR="00131B87">
        <w:t xml:space="preserve">. </w:t>
      </w:r>
      <w:proofErr w:type="gramStart"/>
      <w:r w:rsidRPr="000E2BF5">
        <w:t>Stand</w:t>
      </w:r>
      <w:r w:rsidR="00131B87">
        <w:t>ardní jakost kolejnic bude R260</w:t>
      </w:r>
      <w:r w:rsidRPr="000E2BF5">
        <w:t>.</w:t>
      </w:r>
      <w:proofErr w:type="gramEnd"/>
      <w:r w:rsidR="005119B6">
        <w:t xml:space="preserve"> </w:t>
      </w:r>
      <w:proofErr w:type="gramStart"/>
      <w:r w:rsidR="005119B6">
        <w:t>Délka kolejnic musí odpovídat požadavkům předpisu S3, díl IV, čl.7.</w:t>
      </w:r>
      <w:proofErr w:type="gramEnd"/>
      <w:r w:rsidR="00131B87">
        <w:t xml:space="preserve"> </w:t>
      </w:r>
    </w:p>
    <w:p w:rsidR="000E2BF5" w:rsidRPr="000E2BF5" w:rsidRDefault="000E2BF5" w:rsidP="00802D85">
      <w:pPr>
        <w:spacing w:before="0" w:line="233" w:lineRule="auto"/>
        <w:rPr>
          <w:lang w:val="cs-CZ"/>
        </w:rPr>
      </w:pPr>
    </w:p>
    <w:p w:rsidR="00850431" w:rsidRDefault="00850431" w:rsidP="00802D85">
      <w:pPr>
        <w:pStyle w:val="Nadpis2"/>
        <w:numPr>
          <w:ilvl w:val="1"/>
          <w:numId w:val="8"/>
        </w:numPr>
        <w:spacing w:line="233" w:lineRule="auto"/>
        <w:ind w:left="709" w:hanging="709"/>
        <w:rPr>
          <w:lang w:val="cs-CZ"/>
        </w:rPr>
      </w:pPr>
      <w:bookmarkStart w:id="17" w:name="_Toc485914875"/>
      <w:r>
        <w:rPr>
          <w:lang w:val="cs-CZ"/>
        </w:rPr>
        <w:t>Kolejové lože, drážní stezky</w:t>
      </w:r>
      <w:bookmarkEnd w:id="17"/>
    </w:p>
    <w:p w:rsidR="00131B87" w:rsidRDefault="00131B87" w:rsidP="00802D85">
      <w:pPr>
        <w:spacing w:line="233" w:lineRule="auto"/>
        <w:ind w:firstLine="709"/>
      </w:pPr>
      <w:r w:rsidRPr="00576F71">
        <w:t>Kolejové lože bude ze štěrku drceného, frakce 3</w:t>
      </w:r>
      <w:r>
        <w:t xml:space="preserve">1,5 – </w:t>
      </w:r>
      <w:r w:rsidRPr="00576F71">
        <w:t>63</w:t>
      </w:r>
      <w:r>
        <w:t xml:space="preserve"> mm s </w:t>
      </w:r>
      <w:r w:rsidRPr="00576F71">
        <w:t>tloušťk</w:t>
      </w:r>
      <w:r>
        <w:t>ou</w:t>
      </w:r>
      <w:r w:rsidRPr="00576F71">
        <w:t xml:space="preserve"> </w:t>
      </w:r>
      <w:r>
        <w:t>minimálně 0,</w:t>
      </w:r>
      <w:r w:rsidRPr="00576F71">
        <w:t>35</w:t>
      </w:r>
      <w:r>
        <w:t xml:space="preserve"> </w:t>
      </w:r>
      <w:r w:rsidRPr="00576F71">
        <w:t>m pod pražcem</w:t>
      </w:r>
      <w:r w:rsidR="00C53E59">
        <w:t xml:space="preserve"> (v místě přislouchajícímu rozhodujícímu kol</w:t>
      </w:r>
      <w:r w:rsidR="00F54DE0">
        <w:t>e</w:t>
      </w:r>
      <w:r w:rsidR="00C53E59">
        <w:t>jnicovému pásu)</w:t>
      </w:r>
      <w:r w:rsidRPr="00576F71">
        <w:t>. Tvar štěrkového lože musí odpovídat předpisu S3/2 –</w:t>
      </w:r>
      <w:r>
        <w:t xml:space="preserve"> </w:t>
      </w:r>
      <w:r w:rsidRPr="00576F71">
        <w:t>Bezstyková kolej.</w:t>
      </w:r>
    </w:p>
    <w:p w:rsidR="00131B87" w:rsidRDefault="00131B87" w:rsidP="00802D85">
      <w:pPr>
        <w:spacing w:line="233" w:lineRule="auto"/>
        <w:ind w:firstLine="709"/>
      </w:pPr>
      <w:r>
        <w:t xml:space="preserve">Drážní stezka bude vybudována po celé délce úseku po obou stranách kolejí s dostatečnou šířkou minimálně však 0,40 m dle předpisů. Tato bude tvořena v největší míře materiálem pláně tělesa železničního spodku (material podkladní vrstvy) v případě otevřeného štěrkového lože a materiálem drážní stezky, t. j. kamenivem štěrkového lože fr. 31,5 – 63 mm s povrchovou úpravou jemným kamenivem fr. </w:t>
      </w:r>
      <w:r w:rsidR="00EF1599">
        <w:t>8</w:t>
      </w:r>
      <w:r>
        <w:t xml:space="preserve">-16 mm v tl. minimálně 0,10 m nad kamenivem štěrkového lože v případě zapuštěného štěrkového lože. </w:t>
      </w:r>
    </w:p>
    <w:p w:rsidR="00131B87" w:rsidRDefault="00131B87" w:rsidP="00802D85">
      <w:pPr>
        <w:spacing w:line="233" w:lineRule="auto"/>
        <w:ind w:firstLine="709"/>
      </w:pPr>
      <w:r>
        <w:t xml:space="preserve">Rozsah zapuštěného případně polozapuštěného (částečně zapuštěného) štěrkového lože vychází z několika důvodů: zapuštěné štěrkové lože u </w:t>
      </w:r>
      <w:r w:rsidR="00F54DE0">
        <w:t>přejezdů a mostů a z prostorových důvodů v úseku od 105,537 – 105,940 vlevo (tělesa je zde v mělkém zářezu, případně v úrovni terénu, přičemž vlevo trati je v souběhu zpevněná komunikace – cyklostezka a úpravou svahu za účelem dosažení volného, schůdného a manipulačního prostoru v případě otevřeného lože by se komunikace narušila) a od km 105,700 – 105,880 vpravo, kde se v drážní stezce za trativodem nachází pochozí plastový žlab pro kabelizaci, jenž z majetkoprávních a terénních důvodů nešlo vymístit mimo trať</w:t>
      </w:r>
      <w:r w:rsidR="001C6EF9">
        <w:t xml:space="preserve"> (plastový žlab se požaduje přesypat, pravděpodobně z důvodu obav o scizování kabelů)</w:t>
      </w:r>
      <w:r>
        <w:t>.</w:t>
      </w:r>
    </w:p>
    <w:p w:rsidR="00131B87" w:rsidRPr="00131B87" w:rsidRDefault="00131B87" w:rsidP="00802D85">
      <w:pPr>
        <w:spacing w:before="0" w:line="233" w:lineRule="auto"/>
        <w:rPr>
          <w:lang w:val="cs-CZ"/>
        </w:rPr>
      </w:pPr>
    </w:p>
    <w:p w:rsidR="00850431" w:rsidRDefault="00850431" w:rsidP="00802D85">
      <w:pPr>
        <w:pStyle w:val="Nadpis2"/>
        <w:numPr>
          <w:ilvl w:val="1"/>
          <w:numId w:val="8"/>
        </w:numPr>
        <w:spacing w:line="233" w:lineRule="auto"/>
        <w:ind w:left="709" w:hanging="709"/>
        <w:rPr>
          <w:lang w:val="cs-CZ"/>
        </w:rPr>
      </w:pPr>
      <w:bookmarkStart w:id="18" w:name="_Toc485914876"/>
      <w:r>
        <w:rPr>
          <w:lang w:val="cs-CZ"/>
        </w:rPr>
        <w:t>Bezstyková kolej</w:t>
      </w:r>
      <w:bookmarkEnd w:id="18"/>
    </w:p>
    <w:p w:rsidR="008D1E56" w:rsidRPr="008D1E56" w:rsidRDefault="008D1E56" w:rsidP="00802D85">
      <w:pPr>
        <w:spacing w:line="233" w:lineRule="auto"/>
        <w:ind w:firstLine="709"/>
      </w:pPr>
      <w:r w:rsidRPr="008D1E56">
        <w:t>Kolej bude v celém úseku zřízena jako bezstyková</w:t>
      </w:r>
      <w:r w:rsidR="001C6EF9">
        <w:t xml:space="preserve"> (do bezstykové koleje bude samozřejmě zařazena i “vložena” žst.Sedlec u Mikulova)</w:t>
      </w:r>
      <w:r w:rsidR="005119B6">
        <w:t xml:space="preserve">. </w:t>
      </w:r>
      <w:proofErr w:type="gramStart"/>
      <w:r w:rsidR="005119B6">
        <w:t xml:space="preserve">Při zřizování BK je </w:t>
      </w:r>
      <w:r w:rsidRPr="008D1E56">
        <w:t>nutné dodrž</w:t>
      </w:r>
      <w:r w:rsidR="005119B6">
        <w:t>ova</w:t>
      </w:r>
      <w:r w:rsidRPr="008D1E56">
        <w:t>t předpis S3/</w:t>
      </w:r>
      <w:r w:rsidR="005119B6">
        <w:t>2</w:t>
      </w:r>
      <w:r w:rsidRPr="008D1E56">
        <w:t>.</w:t>
      </w:r>
      <w:proofErr w:type="gramEnd"/>
    </w:p>
    <w:p w:rsidR="008D1E56" w:rsidRPr="008D1E56" w:rsidRDefault="008D1E56" w:rsidP="00802D85">
      <w:pPr>
        <w:spacing w:before="0" w:line="233" w:lineRule="auto"/>
        <w:rPr>
          <w:lang w:val="cs-CZ"/>
        </w:rPr>
      </w:pPr>
    </w:p>
    <w:p w:rsidR="00850431" w:rsidRDefault="00850431" w:rsidP="00802D85">
      <w:pPr>
        <w:pStyle w:val="Nadpis2"/>
        <w:numPr>
          <w:ilvl w:val="1"/>
          <w:numId w:val="8"/>
        </w:numPr>
        <w:spacing w:line="233" w:lineRule="auto"/>
        <w:ind w:left="709" w:hanging="709"/>
        <w:rPr>
          <w:lang w:val="cs-CZ"/>
        </w:rPr>
      </w:pPr>
      <w:bookmarkStart w:id="19" w:name="_Toc485914877"/>
      <w:r>
        <w:rPr>
          <w:lang w:val="cs-CZ"/>
        </w:rPr>
        <w:t>Izolace kolejí</w:t>
      </w:r>
      <w:bookmarkEnd w:id="19"/>
    </w:p>
    <w:p w:rsidR="006F6C04" w:rsidRDefault="006F6C04" w:rsidP="00CB0E70">
      <w:pPr>
        <w:spacing w:line="233" w:lineRule="auto"/>
        <w:ind w:firstLine="709"/>
        <w:rPr>
          <w:szCs w:val="24"/>
          <w:lang w:val="cs-CZ"/>
        </w:rPr>
      </w:pPr>
      <w:r>
        <w:rPr>
          <w:lang w:val="cs-CZ"/>
        </w:rPr>
        <w:t xml:space="preserve">V stávajícím stavu se v předmětném úseku </w:t>
      </w:r>
      <w:r w:rsidR="00CB0E70">
        <w:rPr>
          <w:lang w:val="cs-CZ"/>
        </w:rPr>
        <w:t>nachází</w:t>
      </w:r>
      <w:r>
        <w:rPr>
          <w:lang w:val="cs-CZ"/>
        </w:rPr>
        <w:t xml:space="preserve"> izolované styky</w:t>
      </w:r>
      <w:r w:rsidR="00CB0E70">
        <w:rPr>
          <w:lang w:val="cs-CZ"/>
        </w:rPr>
        <w:t xml:space="preserve"> pouze u Přejezdu vkm 100,431, které budou demontovány</w:t>
      </w:r>
      <w:r>
        <w:rPr>
          <w:lang w:val="cs-CZ"/>
        </w:rPr>
        <w:t xml:space="preserve">. V nově navrhovaném stavu zabezpečovacího zařízení budou </w:t>
      </w:r>
      <w:r w:rsidR="00E80D65">
        <w:rPr>
          <w:lang w:val="cs-CZ"/>
        </w:rPr>
        <w:t xml:space="preserve">osazeny </w:t>
      </w:r>
      <w:r w:rsidR="00CB0E70">
        <w:rPr>
          <w:lang w:val="cs-CZ"/>
        </w:rPr>
        <w:t>počítače náprav, nové izolované styky v rámci úseku nebudou.</w:t>
      </w:r>
    </w:p>
    <w:p w:rsidR="000418EE" w:rsidRPr="000418EE" w:rsidRDefault="000418EE" w:rsidP="000418EE">
      <w:pPr>
        <w:autoSpaceDE w:val="0"/>
        <w:autoSpaceDN w:val="0"/>
        <w:adjustRightInd w:val="0"/>
        <w:spacing w:before="0"/>
        <w:ind w:firstLine="709"/>
        <w:rPr>
          <w:b/>
          <w:bCs/>
          <w:szCs w:val="24"/>
          <w:lang w:val="cs-CZ" w:eastAsia="cs-CZ" w:bidi="ar-SA"/>
        </w:rPr>
      </w:pPr>
    </w:p>
    <w:p w:rsidR="00850431" w:rsidRDefault="00850431" w:rsidP="00551F85">
      <w:pPr>
        <w:pStyle w:val="Nadpis2"/>
        <w:numPr>
          <w:ilvl w:val="1"/>
          <w:numId w:val="8"/>
        </w:numPr>
        <w:ind w:left="709" w:hanging="709"/>
        <w:rPr>
          <w:lang w:val="cs-CZ"/>
        </w:rPr>
      </w:pPr>
      <w:bookmarkStart w:id="20" w:name="_Toc485914878"/>
      <w:r>
        <w:rPr>
          <w:lang w:val="cs-CZ"/>
        </w:rPr>
        <w:t>Broušení kolejnic</w:t>
      </w:r>
      <w:bookmarkEnd w:id="20"/>
    </w:p>
    <w:p w:rsidR="008D1E56" w:rsidRPr="008D1E56" w:rsidRDefault="008D1E56" w:rsidP="008D1E56">
      <w:pPr>
        <w:spacing w:line="257" w:lineRule="auto"/>
        <w:ind w:firstLine="709"/>
        <w:rPr>
          <w:rFonts w:ascii="Arial" w:hAnsi="Arial" w:cs="Arial"/>
          <w:sz w:val="22"/>
        </w:rPr>
      </w:pPr>
      <w:r w:rsidRPr="008D1E56">
        <w:t xml:space="preserve">V celém úseku </w:t>
      </w:r>
      <w:r w:rsidR="00CB0E70">
        <w:t xml:space="preserve">bude na novém </w:t>
      </w:r>
      <w:r w:rsidRPr="008D1E56">
        <w:t>svršku provedeno souvislé broušení kolejnic</w:t>
      </w:r>
      <w:r w:rsidRPr="008D1E56">
        <w:rPr>
          <w:rFonts w:ascii="Arial" w:hAnsi="Arial" w:cs="Arial"/>
          <w:sz w:val="22"/>
        </w:rPr>
        <w:t>.</w:t>
      </w:r>
    </w:p>
    <w:p w:rsidR="008D1E56" w:rsidRPr="008D1E56" w:rsidRDefault="008D1E56" w:rsidP="006F6C04">
      <w:pPr>
        <w:spacing w:before="0"/>
        <w:rPr>
          <w:lang w:val="cs-CZ"/>
        </w:rPr>
      </w:pPr>
    </w:p>
    <w:p w:rsidR="00850431" w:rsidRDefault="00850431" w:rsidP="00551F85">
      <w:pPr>
        <w:pStyle w:val="Nadpis2"/>
        <w:numPr>
          <w:ilvl w:val="1"/>
          <w:numId w:val="8"/>
        </w:numPr>
        <w:ind w:left="709" w:hanging="709"/>
        <w:rPr>
          <w:lang w:val="cs-CZ"/>
        </w:rPr>
      </w:pPr>
      <w:bookmarkStart w:id="21" w:name="_Toc485914879"/>
      <w:r>
        <w:rPr>
          <w:lang w:val="cs-CZ"/>
        </w:rPr>
        <w:t>Ostatní konstrukce železničního svršku</w:t>
      </w:r>
      <w:bookmarkEnd w:id="21"/>
    </w:p>
    <w:p w:rsidR="003B157E" w:rsidRPr="003B157E" w:rsidRDefault="003B157E" w:rsidP="003B157E">
      <w:pPr>
        <w:ind w:firstLine="709"/>
      </w:pPr>
      <w:r w:rsidRPr="003B157E">
        <w:t>Jedná se o upevnění kolejnic k příčným podpěrám – pražcům pomocí upevňovadel s antikorozní úpravou</w:t>
      </w:r>
      <w:r>
        <w:t xml:space="preserve"> (žárové zinkování)</w:t>
      </w:r>
      <w:r w:rsidRPr="003B157E">
        <w:t xml:space="preserve"> v rozsahu pod přejezdovými panely </w:t>
      </w:r>
      <w:r w:rsidR="00CB0E70">
        <w:t>všech přejezdů</w:t>
      </w:r>
      <w:r w:rsidRPr="003B157E">
        <w:t>.</w:t>
      </w:r>
    </w:p>
    <w:p w:rsidR="003B157E" w:rsidRPr="00575B04" w:rsidRDefault="003B157E" w:rsidP="00575B04">
      <w:pPr>
        <w:ind w:firstLine="709"/>
      </w:pPr>
      <w:r w:rsidRPr="003B157E">
        <w:t>V souladu s předpisem SŽDC S3/2 není nikde v předmětném úseku potřebné instalovat pražcové kotvy!</w:t>
      </w:r>
    </w:p>
    <w:p w:rsidR="00850431" w:rsidRDefault="00850431" w:rsidP="00551F85">
      <w:pPr>
        <w:pStyle w:val="Nadpis2"/>
        <w:numPr>
          <w:ilvl w:val="1"/>
          <w:numId w:val="8"/>
        </w:numPr>
        <w:ind w:left="709" w:hanging="709"/>
        <w:rPr>
          <w:lang w:val="cs-CZ"/>
        </w:rPr>
      </w:pPr>
      <w:bookmarkStart w:id="22" w:name="_Toc485914880"/>
      <w:r>
        <w:rPr>
          <w:lang w:val="cs-CZ"/>
        </w:rPr>
        <w:lastRenderedPageBreak/>
        <w:t>Zajištění prostorové polohy koleje</w:t>
      </w:r>
      <w:bookmarkEnd w:id="22"/>
    </w:p>
    <w:p w:rsidR="00C72CC6" w:rsidRPr="00C72CC6" w:rsidRDefault="00C72CC6" w:rsidP="00655AEC">
      <w:pPr>
        <w:autoSpaceDE w:val="0"/>
        <w:autoSpaceDN w:val="0"/>
        <w:adjustRightInd w:val="0"/>
        <w:ind w:firstLine="709"/>
        <w:rPr>
          <w:szCs w:val="24"/>
          <w:lang w:val="cs-CZ" w:eastAsia="cs-CZ" w:bidi="ar-SA"/>
        </w:rPr>
      </w:pPr>
      <w:r w:rsidRPr="00C72CC6">
        <w:rPr>
          <w:szCs w:val="24"/>
          <w:lang w:val="cs-CZ" w:eastAsia="cs-CZ" w:bidi="ar-SA"/>
        </w:rPr>
        <w:t>Dle dílu III. p</w:t>
      </w:r>
      <w:r w:rsidRPr="00C72CC6">
        <w:rPr>
          <w:rFonts w:eastAsia="TimesNewRoman"/>
          <w:szCs w:val="24"/>
          <w:lang w:val="cs-CZ" w:eastAsia="cs-CZ" w:bidi="ar-SA"/>
        </w:rPr>
        <w:t>ř</w:t>
      </w:r>
      <w:r w:rsidRPr="00C72CC6">
        <w:rPr>
          <w:szCs w:val="24"/>
          <w:lang w:val="cs-CZ" w:eastAsia="cs-CZ" w:bidi="ar-SA"/>
        </w:rPr>
        <w:t>edpisu SŽDC S3 musí být prostorová poloha koleje vztažena k zajiš</w:t>
      </w:r>
      <w:r w:rsidRPr="00C72CC6">
        <w:rPr>
          <w:rFonts w:eastAsia="TimesNewRoman"/>
          <w:szCs w:val="24"/>
          <w:lang w:val="cs-CZ" w:eastAsia="cs-CZ" w:bidi="ar-SA"/>
        </w:rPr>
        <w:t>ť</w:t>
      </w:r>
      <w:r w:rsidRPr="00C72CC6">
        <w:rPr>
          <w:szCs w:val="24"/>
          <w:lang w:val="cs-CZ" w:eastAsia="cs-CZ" w:bidi="ar-SA"/>
        </w:rPr>
        <w:t>ovacím zna</w:t>
      </w:r>
      <w:r w:rsidRPr="00C72CC6">
        <w:rPr>
          <w:rFonts w:eastAsia="TimesNewRoman"/>
          <w:szCs w:val="24"/>
          <w:lang w:val="cs-CZ" w:eastAsia="cs-CZ" w:bidi="ar-SA"/>
        </w:rPr>
        <w:t>č</w:t>
      </w:r>
      <w:r w:rsidRPr="00C72CC6">
        <w:rPr>
          <w:szCs w:val="24"/>
          <w:lang w:val="cs-CZ" w:eastAsia="cs-CZ" w:bidi="ar-SA"/>
        </w:rPr>
        <w:t>kám. Zajišt</w:t>
      </w:r>
      <w:r w:rsidRPr="00C72CC6">
        <w:rPr>
          <w:rFonts w:eastAsia="TimesNewRoman"/>
          <w:szCs w:val="24"/>
          <w:lang w:val="cs-CZ" w:eastAsia="cs-CZ" w:bidi="ar-SA"/>
        </w:rPr>
        <w:t>ě</w:t>
      </w:r>
      <w:r w:rsidRPr="00C72CC6">
        <w:rPr>
          <w:szCs w:val="24"/>
          <w:lang w:val="cs-CZ" w:eastAsia="cs-CZ" w:bidi="ar-SA"/>
        </w:rPr>
        <w:t>ní projektované prostorové polohy koleje je dáno zajišt</w:t>
      </w:r>
      <w:r w:rsidRPr="00C72CC6">
        <w:rPr>
          <w:rFonts w:eastAsia="TimesNewRoman"/>
          <w:szCs w:val="24"/>
          <w:lang w:val="cs-CZ" w:eastAsia="cs-CZ" w:bidi="ar-SA"/>
        </w:rPr>
        <w:t>ě</w:t>
      </w:r>
      <w:r w:rsidRPr="00C72CC6">
        <w:rPr>
          <w:szCs w:val="24"/>
          <w:lang w:val="cs-CZ" w:eastAsia="cs-CZ" w:bidi="ar-SA"/>
        </w:rPr>
        <w:t>ním polohy osy a výšky nivelety temene kolejnicového pásu na polohov</w:t>
      </w:r>
      <w:r w:rsidRPr="00C72CC6">
        <w:rPr>
          <w:rFonts w:eastAsia="TimesNewRoman"/>
          <w:szCs w:val="24"/>
          <w:lang w:val="cs-CZ" w:eastAsia="cs-CZ" w:bidi="ar-SA"/>
        </w:rPr>
        <w:t xml:space="preserve">ě </w:t>
      </w:r>
      <w:r w:rsidRPr="00C72CC6">
        <w:rPr>
          <w:szCs w:val="24"/>
          <w:lang w:val="cs-CZ" w:eastAsia="cs-CZ" w:bidi="ar-SA"/>
        </w:rPr>
        <w:t>a výškov</w:t>
      </w:r>
      <w:r w:rsidRPr="00C72CC6">
        <w:rPr>
          <w:rFonts w:eastAsia="TimesNewRoman"/>
          <w:szCs w:val="24"/>
          <w:lang w:val="cs-CZ" w:eastAsia="cs-CZ" w:bidi="ar-SA"/>
        </w:rPr>
        <w:t xml:space="preserve">ě </w:t>
      </w:r>
      <w:r w:rsidRPr="00C72CC6">
        <w:rPr>
          <w:szCs w:val="24"/>
          <w:lang w:val="cs-CZ" w:eastAsia="cs-CZ" w:bidi="ar-SA"/>
        </w:rPr>
        <w:t>zam</w:t>
      </w:r>
      <w:r w:rsidRPr="00C72CC6">
        <w:rPr>
          <w:rFonts w:eastAsia="TimesNewRoman"/>
          <w:szCs w:val="24"/>
          <w:lang w:val="cs-CZ" w:eastAsia="cs-CZ" w:bidi="ar-SA"/>
        </w:rPr>
        <w:t>ěř</w:t>
      </w:r>
      <w:r w:rsidRPr="00C72CC6">
        <w:rPr>
          <w:szCs w:val="24"/>
          <w:lang w:val="cs-CZ" w:eastAsia="cs-CZ" w:bidi="ar-SA"/>
        </w:rPr>
        <w:t>enou zajiš</w:t>
      </w:r>
      <w:r w:rsidRPr="00C72CC6">
        <w:rPr>
          <w:rFonts w:eastAsia="TimesNewRoman"/>
          <w:szCs w:val="24"/>
          <w:lang w:val="cs-CZ" w:eastAsia="cs-CZ" w:bidi="ar-SA"/>
        </w:rPr>
        <w:t>ť</w:t>
      </w:r>
      <w:r w:rsidRPr="00C72CC6">
        <w:rPr>
          <w:szCs w:val="24"/>
          <w:lang w:val="cs-CZ" w:eastAsia="cs-CZ" w:bidi="ar-SA"/>
        </w:rPr>
        <w:t>ovací zna</w:t>
      </w:r>
      <w:r w:rsidRPr="00C72CC6">
        <w:rPr>
          <w:rFonts w:eastAsia="TimesNewRoman"/>
          <w:szCs w:val="24"/>
          <w:lang w:val="cs-CZ" w:eastAsia="cs-CZ" w:bidi="ar-SA"/>
        </w:rPr>
        <w:t>č</w:t>
      </w:r>
      <w:r w:rsidRPr="00C72CC6">
        <w:rPr>
          <w:szCs w:val="24"/>
          <w:lang w:val="cs-CZ" w:eastAsia="cs-CZ" w:bidi="ar-SA"/>
        </w:rPr>
        <w:t>ku. Zajišt</w:t>
      </w:r>
      <w:r w:rsidRPr="00C72CC6">
        <w:rPr>
          <w:rFonts w:eastAsia="TimesNewRoman"/>
          <w:szCs w:val="24"/>
          <w:lang w:val="cs-CZ" w:eastAsia="cs-CZ" w:bidi="ar-SA"/>
        </w:rPr>
        <w:t>ě</w:t>
      </w:r>
      <w:r w:rsidRPr="00C72CC6">
        <w:rPr>
          <w:szCs w:val="24"/>
          <w:lang w:val="cs-CZ" w:eastAsia="cs-CZ" w:bidi="ar-SA"/>
        </w:rPr>
        <w:t>ní musí být provedeno dle SŽDC S3, díl III v aktuálním zn</w:t>
      </w:r>
      <w:r w:rsidRPr="00C72CC6">
        <w:rPr>
          <w:rFonts w:eastAsia="TimesNewRoman"/>
          <w:szCs w:val="24"/>
          <w:lang w:val="cs-CZ" w:eastAsia="cs-CZ" w:bidi="ar-SA"/>
        </w:rPr>
        <w:t>ě</w:t>
      </w:r>
      <w:r w:rsidRPr="00C72CC6">
        <w:rPr>
          <w:szCs w:val="24"/>
          <w:lang w:val="cs-CZ" w:eastAsia="cs-CZ" w:bidi="ar-SA"/>
        </w:rPr>
        <w:t>ní.</w:t>
      </w:r>
    </w:p>
    <w:p w:rsidR="00C72CC6" w:rsidRPr="00C72CC6" w:rsidRDefault="00C72CC6" w:rsidP="00655AEC">
      <w:pPr>
        <w:autoSpaceDE w:val="0"/>
        <w:autoSpaceDN w:val="0"/>
        <w:adjustRightInd w:val="0"/>
        <w:ind w:firstLine="709"/>
        <w:rPr>
          <w:i/>
          <w:iCs/>
          <w:szCs w:val="24"/>
          <w:lang w:val="cs-CZ" w:eastAsia="cs-CZ" w:bidi="ar-SA"/>
        </w:rPr>
      </w:pPr>
      <w:r w:rsidRPr="00C72CC6">
        <w:rPr>
          <w:i/>
          <w:iCs/>
          <w:szCs w:val="24"/>
          <w:lang w:val="cs-CZ" w:eastAsia="cs-CZ" w:bidi="ar-SA"/>
        </w:rPr>
        <w:t>Zajišťovací značky budou umístěny mimo charakteristické body trati (ZO, KO, ZP, KP, LN) – problém z d</w:t>
      </w:r>
      <w:r>
        <w:rPr>
          <w:i/>
          <w:iCs/>
          <w:szCs w:val="24"/>
          <w:lang w:val="cs-CZ" w:eastAsia="cs-CZ" w:bidi="ar-SA"/>
        </w:rPr>
        <w:t>ů</w:t>
      </w:r>
      <w:r w:rsidRPr="00C72CC6">
        <w:rPr>
          <w:i/>
          <w:iCs/>
          <w:szCs w:val="24"/>
          <w:lang w:val="cs-CZ" w:eastAsia="cs-CZ" w:bidi="ar-SA"/>
        </w:rPr>
        <w:t>vodu synchronizace ASP. Vzdálenosti k charakteristickým bodům musí být</w:t>
      </w:r>
      <w:r>
        <w:rPr>
          <w:i/>
          <w:iCs/>
          <w:szCs w:val="24"/>
          <w:lang w:val="cs-CZ" w:eastAsia="cs-CZ" w:bidi="ar-SA"/>
        </w:rPr>
        <w:t xml:space="preserve"> </w:t>
      </w:r>
      <w:r w:rsidRPr="00C72CC6">
        <w:rPr>
          <w:i/>
          <w:iCs/>
          <w:szCs w:val="24"/>
          <w:lang w:val="cs-CZ" w:eastAsia="cs-CZ" w:bidi="ar-SA"/>
        </w:rPr>
        <w:t>uvedeny na štítcích.</w:t>
      </w:r>
    </w:p>
    <w:p w:rsidR="00C72CC6" w:rsidRPr="00C72CC6" w:rsidRDefault="00C72CC6" w:rsidP="00655AEC">
      <w:pPr>
        <w:autoSpaceDE w:val="0"/>
        <w:autoSpaceDN w:val="0"/>
        <w:adjustRightInd w:val="0"/>
        <w:ind w:firstLine="709"/>
        <w:rPr>
          <w:szCs w:val="24"/>
          <w:lang w:val="cs-CZ" w:eastAsia="cs-CZ" w:bidi="ar-SA"/>
        </w:rPr>
      </w:pPr>
      <w:r w:rsidRPr="00C72CC6">
        <w:rPr>
          <w:szCs w:val="24"/>
          <w:lang w:val="cs-CZ" w:eastAsia="cs-CZ" w:bidi="ar-SA"/>
        </w:rPr>
        <w:t>Pro zajišt</w:t>
      </w:r>
      <w:r w:rsidRPr="00C72CC6">
        <w:rPr>
          <w:rFonts w:eastAsia="TimesNewRoman"/>
          <w:szCs w:val="24"/>
          <w:lang w:val="cs-CZ" w:eastAsia="cs-CZ" w:bidi="ar-SA"/>
        </w:rPr>
        <w:t>ě</w:t>
      </w:r>
      <w:r w:rsidRPr="00C72CC6">
        <w:rPr>
          <w:szCs w:val="24"/>
          <w:lang w:val="cs-CZ" w:eastAsia="cs-CZ" w:bidi="ar-SA"/>
        </w:rPr>
        <w:t>ní prostorové polohy koleje budou použity konzolové zajiš</w:t>
      </w:r>
      <w:r w:rsidRPr="00C72CC6">
        <w:rPr>
          <w:rFonts w:eastAsia="TimesNewRoman"/>
          <w:szCs w:val="24"/>
          <w:lang w:val="cs-CZ" w:eastAsia="cs-CZ" w:bidi="ar-SA"/>
        </w:rPr>
        <w:t>ť</w:t>
      </w:r>
      <w:r w:rsidRPr="00C72CC6">
        <w:rPr>
          <w:szCs w:val="24"/>
          <w:lang w:val="cs-CZ" w:eastAsia="cs-CZ" w:bidi="ar-SA"/>
        </w:rPr>
        <w:t>ovací zna</w:t>
      </w:r>
      <w:r w:rsidRPr="00C72CC6">
        <w:rPr>
          <w:rFonts w:eastAsia="TimesNewRoman"/>
          <w:szCs w:val="24"/>
          <w:lang w:val="cs-CZ" w:eastAsia="cs-CZ" w:bidi="ar-SA"/>
        </w:rPr>
        <w:t>č</w:t>
      </w:r>
      <w:r w:rsidRPr="00C72CC6">
        <w:rPr>
          <w:szCs w:val="24"/>
          <w:lang w:val="cs-CZ" w:eastAsia="cs-CZ" w:bidi="ar-SA"/>
        </w:rPr>
        <w:t>ky</w:t>
      </w:r>
      <w:r>
        <w:rPr>
          <w:szCs w:val="24"/>
          <w:lang w:val="cs-CZ" w:eastAsia="cs-CZ" w:bidi="ar-SA"/>
        </w:rPr>
        <w:t xml:space="preserve"> </w:t>
      </w:r>
      <w:r w:rsidRPr="00C72CC6">
        <w:rPr>
          <w:szCs w:val="24"/>
          <w:lang w:val="cs-CZ" w:eastAsia="cs-CZ" w:bidi="ar-SA"/>
        </w:rPr>
        <w:t>osazené na samostatném sloupku. Zajiš</w:t>
      </w:r>
      <w:r w:rsidRPr="00C72CC6">
        <w:rPr>
          <w:rFonts w:eastAsia="TimesNewRoman"/>
          <w:szCs w:val="24"/>
          <w:lang w:val="cs-CZ" w:eastAsia="cs-CZ" w:bidi="ar-SA"/>
        </w:rPr>
        <w:t>ť</w:t>
      </w:r>
      <w:r w:rsidRPr="00C72CC6">
        <w:rPr>
          <w:szCs w:val="24"/>
          <w:lang w:val="cs-CZ" w:eastAsia="cs-CZ" w:bidi="ar-SA"/>
        </w:rPr>
        <w:t>ovací zna</w:t>
      </w:r>
      <w:r w:rsidRPr="00C72CC6">
        <w:rPr>
          <w:rFonts w:eastAsia="TimesNewRoman"/>
          <w:szCs w:val="24"/>
          <w:lang w:val="cs-CZ" w:eastAsia="cs-CZ" w:bidi="ar-SA"/>
        </w:rPr>
        <w:t>č</w:t>
      </w:r>
      <w:r w:rsidRPr="00C72CC6">
        <w:rPr>
          <w:szCs w:val="24"/>
          <w:lang w:val="cs-CZ" w:eastAsia="cs-CZ" w:bidi="ar-SA"/>
        </w:rPr>
        <w:t xml:space="preserve">ky budou osazeny podle </w:t>
      </w:r>
      <w:r w:rsidRPr="00C72CC6">
        <w:rPr>
          <w:rFonts w:eastAsia="TimesNewRoman"/>
          <w:szCs w:val="24"/>
          <w:lang w:val="cs-CZ" w:eastAsia="cs-CZ" w:bidi="ar-SA"/>
        </w:rPr>
        <w:t>č</w:t>
      </w:r>
      <w:r w:rsidRPr="00C72CC6">
        <w:rPr>
          <w:szCs w:val="24"/>
          <w:lang w:val="cs-CZ" w:eastAsia="cs-CZ" w:bidi="ar-SA"/>
        </w:rPr>
        <w:t>asového plánu</w:t>
      </w:r>
      <w:r>
        <w:rPr>
          <w:szCs w:val="24"/>
          <w:lang w:val="cs-CZ" w:eastAsia="cs-CZ" w:bidi="ar-SA"/>
        </w:rPr>
        <w:t xml:space="preserve"> </w:t>
      </w:r>
      <w:r w:rsidRPr="00C72CC6">
        <w:rPr>
          <w:szCs w:val="24"/>
          <w:lang w:val="cs-CZ" w:eastAsia="cs-CZ" w:bidi="ar-SA"/>
        </w:rPr>
        <w:t>stavby tak, aby zam</w:t>
      </w:r>
      <w:r w:rsidRPr="00C72CC6">
        <w:rPr>
          <w:rFonts w:eastAsia="TimesNewRoman"/>
          <w:szCs w:val="24"/>
          <w:lang w:val="cs-CZ" w:eastAsia="cs-CZ" w:bidi="ar-SA"/>
        </w:rPr>
        <w:t>ěř</w:t>
      </w:r>
      <w:r w:rsidRPr="00C72CC6">
        <w:rPr>
          <w:szCs w:val="24"/>
          <w:lang w:val="cs-CZ" w:eastAsia="cs-CZ" w:bidi="ar-SA"/>
        </w:rPr>
        <w:t>ení zna</w:t>
      </w:r>
      <w:r w:rsidRPr="00C72CC6">
        <w:rPr>
          <w:rFonts w:eastAsia="TimesNewRoman"/>
          <w:szCs w:val="24"/>
          <w:lang w:val="cs-CZ" w:eastAsia="cs-CZ" w:bidi="ar-SA"/>
        </w:rPr>
        <w:t>č</w:t>
      </w:r>
      <w:r w:rsidRPr="00C72CC6">
        <w:rPr>
          <w:szCs w:val="24"/>
          <w:lang w:val="cs-CZ" w:eastAsia="cs-CZ" w:bidi="ar-SA"/>
        </w:rPr>
        <w:t>ek a zpracování def. dokumentace zajišt</w:t>
      </w:r>
      <w:r w:rsidRPr="00C72CC6">
        <w:rPr>
          <w:rFonts w:eastAsia="TimesNewRoman"/>
          <w:szCs w:val="24"/>
          <w:lang w:val="cs-CZ" w:eastAsia="cs-CZ" w:bidi="ar-SA"/>
        </w:rPr>
        <w:t>ě</w:t>
      </w:r>
      <w:r w:rsidRPr="00C72CC6">
        <w:rPr>
          <w:szCs w:val="24"/>
          <w:lang w:val="cs-CZ" w:eastAsia="cs-CZ" w:bidi="ar-SA"/>
        </w:rPr>
        <w:t>ní prostorové polohy</w:t>
      </w:r>
      <w:r>
        <w:rPr>
          <w:szCs w:val="24"/>
          <w:lang w:val="cs-CZ" w:eastAsia="cs-CZ" w:bidi="ar-SA"/>
        </w:rPr>
        <w:t xml:space="preserve"> </w:t>
      </w:r>
      <w:r w:rsidRPr="00C72CC6">
        <w:rPr>
          <w:szCs w:val="24"/>
          <w:lang w:val="cs-CZ" w:eastAsia="cs-CZ" w:bidi="ar-SA"/>
        </w:rPr>
        <w:t>koleje bylo provedeno pro ú</w:t>
      </w:r>
      <w:r w:rsidRPr="00C72CC6">
        <w:rPr>
          <w:rFonts w:eastAsia="TimesNewRoman"/>
          <w:szCs w:val="24"/>
          <w:lang w:val="cs-CZ" w:eastAsia="cs-CZ" w:bidi="ar-SA"/>
        </w:rPr>
        <w:t>č</w:t>
      </w:r>
      <w:r w:rsidRPr="00C72CC6">
        <w:rPr>
          <w:szCs w:val="24"/>
          <w:lang w:val="cs-CZ" w:eastAsia="cs-CZ" w:bidi="ar-SA"/>
        </w:rPr>
        <w:t>ely následného podbití (</w:t>
      </w:r>
      <w:r w:rsidRPr="00C72CC6">
        <w:rPr>
          <w:i/>
          <w:iCs/>
          <w:szCs w:val="24"/>
          <w:lang w:val="cs-CZ" w:eastAsia="cs-CZ" w:bidi="ar-SA"/>
        </w:rPr>
        <w:t>podle SR 2/1 (S) musí být definitivní</w:t>
      </w:r>
      <w:r>
        <w:rPr>
          <w:szCs w:val="24"/>
          <w:lang w:val="cs-CZ" w:eastAsia="cs-CZ" w:bidi="ar-SA"/>
        </w:rPr>
        <w:t xml:space="preserve"> </w:t>
      </w:r>
      <w:r w:rsidRPr="00C72CC6">
        <w:rPr>
          <w:i/>
          <w:iCs/>
          <w:szCs w:val="24"/>
          <w:lang w:val="cs-CZ" w:eastAsia="cs-CZ" w:bidi="ar-SA"/>
        </w:rPr>
        <w:t>zajištění již pro následné (dříve třetí) podbití)</w:t>
      </w:r>
      <w:r w:rsidRPr="00C72CC6">
        <w:rPr>
          <w:szCs w:val="24"/>
          <w:lang w:val="cs-CZ" w:eastAsia="cs-CZ" w:bidi="ar-SA"/>
        </w:rPr>
        <w:t>. V rámci dokumentace skute</w:t>
      </w:r>
      <w:r w:rsidRPr="00C72CC6">
        <w:rPr>
          <w:rFonts w:eastAsia="TimesNewRoman"/>
          <w:szCs w:val="24"/>
          <w:lang w:val="cs-CZ" w:eastAsia="cs-CZ" w:bidi="ar-SA"/>
        </w:rPr>
        <w:t>č</w:t>
      </w:r>
      <w:r w:rsidRPr="00C72CC6">
        <w:rPr>
          <w:szCs w:val="24"/>
          <w:lang w:val="cs-CZ" w:eastAsia="cs-CZ" w:bidi="ar-SA"/>
        </w:rPr>
        <w:t>ného provedení</w:t>
      </w:r>
      <w:r>
        <w:rPr>
          <w:szCs w:val="24"/>
          <w:lang w:val="cs-CZ" w:eastAsia="cs-CZ" w:bidi="ar-SA"/>
        </w:rPr>
        <w:t xml:space="preserve"> </w:t>
      </w:r>
      <w:r w:rsidRPr="00C72CC6">
        <w:rPr>
          <w:szCs w:val="24"/>
          <w:lang w:val="cs-CZ" w:eastAsia="cs-CZ" w:bidi="ar-SA"/>
        </w:rPr>
        <w:t>stavby zajistí dodavatel stavebních prací.</w:t>
      </w:r>
    </w:p>
    <w:p w:rsidR="00C72CC6" w:rsidRPr="00C72CC6" w:rsidRDefault="00C72CC6" w:rsidP="00655AEC">
      <w:pPr>
        <w:autoSpaceDE w:val="0"/>
        <w:autoSpaceDN w:val="0"/>
        <w:adjustRightInd w:val="0"/>
        <w:ind w:firstLine="709"/>
        <w:rPr>
          <w:rFonts w:eastAsia="TimesNewRoman"/>
          <w:szCs w:val="24"/>
          <w:lang w:val="cs-CZ" w:eastAsia="cs-CZ" w:bidi="ar-SA"/>
        </w:rPr>
      </w:pPr>
      <w:r w:rsidRPr="00C72CC6">
        <w:rPr>
          <w:szCs w:val="24"/>
          <w:lang w:val="cs-CZ" w:eastAsia="cs-CZ" w:bidi="ar-SA"/>
        </w:rPr>
        <w:t>Základním prvkem pro zajišt</w:t>
      </w:r>
      <w:r w:rsidRPr="00C72CC6">
        <w:rPr>
          <w:rFonts w:eastAsia="TimesNewRoman"/>
          <w:szCs w:val="24"/>
          <w:lang w:val="cs-CZ" w:eastAsia="cs-CZ" w:bidi="ar-SA"/>
        </w:rPr>
        <w:t>ě</w:t>
      </w:r>
      <w:r w:rsidRPr="00C72CC6">
        <w:rPr>
          <w:szCs w:val="24"/>
          <w:lang w:val="cs-CZ" w:eastAsia="cs-CZ" w:bidi="ar-SA"/>
        </w:rPr>
        <w:t>ní prostorové polohy koleje je konzolová zna</w:t>
      </w:r>
      <w:r w:rsidRPr="00C72CC6">
        <w:rPr>
          <w:rFonts w:eastAsia="TimesNewRoman"/>
          <w:szCs w:val="24"/>
          <w:lang w:val="cs-CZ" w:eastAsia="cs-CZ" w:bidi="ar-SA"/>
        </w:rPr>
        <w:t>č</w:t>
      </w:r>
      <w:r w:rsidRPr="00C72CC6">
        <w:rPr>
          <w:szCs w:val="24"/>
          <w:lang w:val="cs-CZ" w:eastAsia="cs-CZ" w:bidi="ar-SA"/>
        </w:rPr>
        <w:t>ka stabiln</w:t>
      </w:r>
      <w:r w:rsidRPr="00C72CC6">
        <w:rPr>
          <w:rFonts w:eastAsia="TimesNewRoman"/>
          <w:szCs w:val="24"/>
          <w:lang w:val="cs-CZ" w:eastAsia="cs-CZ" w:bidi="ar-SA"/>
        </w:rPr>
        <w:t>ě</w:t>
      </w:r>
      <w:r>
        <w:rPr>
          <w:rFonts w:eastAsia="TimesNewRoman"/>
          <w:szCs w:val="24"/>
          <w:lang w:val="cs-CZ" w:eastAsia="cs-CZ" w:bidi="ar-SA"/>
        </w:rPr>
        <w:t xml:space="preserve"> </w:t>
      </w:r>
      <w:r w:rsidRPr="00C72CC6">
        <w:rPr>
          <w:szCs w:val="24"/>
          <w:lang w:val="cs-CZ" w:eastAsia="cs-CZ" w:bidi="ar-SA"/>
        </w:rPr>
        <w:t>uchycená na speciálním kovovém sloupku pop</w:t>
      </w:r>
      <w:r w:rsidRPr="00C72CC6">
        <w:rPr>
          <w:rFonts w:eastAsia="TimesNewRoman"/>
          <w:szCs w:val="24"/>
          <w:lang w:val="cs-CZ" w:eastAsia="cs-CZ" w:bidi="ar-SA"/>
        </w:rPr>
        <w:t>ř</w:t>
      </w:r>
      <w:r w:rsidRPr="00C72CC6">
        <w:rPr>
          <w:szCs w:val="24"/>
          <w:lang w:val="cs-CZ" w:eastAsia="cs-CZ" w:bidi="ar-SA"/>
        </w:rPr>
        <w:t>ípad</w:t>
      </w:r>
      <w:r w:rsidRPr="00C72CC6">
        <w:rPr>
          <w:rFonts w:eastAsia="TimesNewRoman"/>
          <w:szCs w:val="24"/>
          <w:lang w:val="cs-CZ" w:eastAsia="cs-CZ" w:bidi="ar-SA"/>
        </w:rPr>
        <w:t xml:space="preserve">ě </w:t>
      </w:r>
      <w:r w:rsidRPr="00C72CC6">
        <w:rPr>
          <w:szCs w:val="24"/>
          <w:lang w:val="cs-CZ" w:eastAsia="cs-CZ" w:bidi="ar-SA"/>
        </w:rPr>
        <w:t xml:space="preserve">na stavebním objektu. Základní </w:t>
      </w:r>
      <w:r w:rsidRPr="00C72CC6">
        <w:rPr>
          <w:rFonts w:eastAsia="TimesNewRoman"/>
          <w:szCs w:val="24"/>
          <w:lang w:val="cs-CZ" w:eastAsia="cs-CZ" w:bidi="ar-SA"/>
        </w:rPr>
        <w:t>č</w:t>
      </w:r>
      <w:r w:rsidRPr="00C72CC6">
        <w:rPr>
          <w:szCs w:val="24"/>
          <w:lang w:val="cs-CZ" w:eastAsia="cs-CZ" w:bidi="ar-SA"/>
        </w:rPr>
        <w:t>ást</w:t>
      </w:r>
      <w:r>
        <w:rPr>
          <w:rFonts w:eastAsia="TimesNewRoman"/>
          <w:szCs w:val="24"/>
          <w:lang w:val="cs-CZ" w:eastAsia="cs-CZ" w:bidi="ar-SA"/>
        </w:rPr>
        <w:t xml:space="preserve"> </w:t>
      </w:r>
      <w:r w:rsidRPr="00C72CC6">
        <w:rPr>
          <w:szCs w:val="24"/>
          <w:lang w:val="cs-CZ" w:eastAsia="cs-CZ" w:bidi="ar-SA"/>
        </w:rPr>
        <w:t>konzolové zajiš</w:t>
      </w:r>
      <w:r w:rsidRPr="00C72CC6">
        <w:rPr>
          <w:rFonts w:eastAsia="TimesNewRoman"/>
          <w:szCs w:val="24"/>
          <w:lang w:val="cs-CZ" w:eastAsia="cs-CZ" w:bidi="ar-SA"/>
        </w:rPr>
        <w:t>ť</w:t>
      </w:r>
      <w:r w:rsidRPr="00C72CC6">
        <w:rPr>
          <w:szCs w:val="24"/>
          <w:lang w:val="cs-CZ" w:eastAsia="cs-CZ" w:bidi="ar-SA"/>
        </w:rPr>
        <w:t>ovací zna</w:t>
      </w:r>
      <w:r w:rsidRPr="00C72CC6">
        <w:rPr>
          <w:rFonts w:eastAsia="TimesNewRoman"/>
          <w:szCs w:val="24"/>
          <w:lang w:val="cs-CZ" w:eastAsia="cs-CZ" w:bidi="ar-SA"/>
        </w:rPr>
        <w:t>č</w:t>
      </w:r>
      <w:r w:rsidRPr="00C72CC6">
        <w:rPr>
          <w:szCs w:val="24"/>
          <w:lang w:val="cs-CZ" w:eastAsia="cs-CZ" w:bidi="ar-SA"/>
        </w:rPr>
        <w:t>ky tvo</w:t>
      </w:r>
      <w:r w:rsidRPr="00C72CC6">
        <w:rPr>
          <w:rFonts w:eastAsia="TimesNewRoman"/>
          <w:szCs w:val="24"/>
          <w:lang w:val="cs-CZ" w:eastAsia="cs-CZ" w:bidi="ar-SA"/>
        </w:rPr>
        <w:t>ř</w:t>
      </w:r>
      <w:r w:rsidRPr="00C72CC6">
        <w:rPr>
          <w:szCs w:val="24"/>
          <w:lang w:val="cs-CZ" w:eastAsia="cs-CZ" w:bidi="ar-SA"/>
        </w:rPr>
        <w:t>í kovová konzola, upev</w:t>
      </w:r>
      <w:r w:rsidRPr="00C72CC6">
        <w:rPr>
          <w:rFonts w:eastAsia="TimesNewRoman"/>
          <w:szCs w:val="24"/>
          <w:lang w:val="cs-CZ" w:eastAsia="cs-CZ" w:bidi="ar-SA"/>
        </w:rPr>
        <w:t>ň</w:t>
      </w:r>
      <w:r w:rsidRPr="00C72CC6">
        <w:rPr>
          <w:szCs w:val="24"/>
          <w:lang w:val="cs-CZ" w:eastAsia="cs-CZ" w:bidi="ar-SA"/>
        </w:rPr>
        <w:t>ovací pouzdro a štítek s</w:t>
      </w:r>
      <w:r>
        <w:rPr>
          <w:szCs w:val="24"/>
          <w:lang w:val="cs-CZ" w:eastAsia="cs-CZ" w:bidi="ar-SA"/>
        </w:rPr>
        <w:t> </w:t>
      </w:r>
      <w:r w:rsidRPr="00C72CC6">
        <w:rPr>
          <w:szCs w:val="24"/>
          <w:lang w:val="cs-CZ" w:eastAsia="cs-CZ" w:bidi="ar-SA"/>
        </w:rPr>
        <w:t>popisem</w:t>
      </w:r>
      <w:r>
        <w:rPr>
          <w:rFonts w:eastAsia="TimesNewRoman"/>
          <w:szCs w:val="24"/>
          <w:lang w:val="cs-CZ" w:eastAsia="cs-CZ" w:bidi="ar-SA"/>
        </w:rPr>
        <w:t xml:space="preserve"> </w:t>
      </w:r>
      <w:r w:rsidRPr="00C72CC6">
        <w:rPr>
          <w:szCs w:val="24"/>
          <w:lang w:val="cs-CZ" w:eastAsia="cs-CZ" w:bidi="ar-SA"/>
        </w:rPr>
        <w:t>základních parametr</w:t>
      </w:r>
      <w:r w:rsidRPr="00C72CC6">
        <w:rPr>
          <w:rFonts w:eastAsia="TimesNewRoman"/>
          <w:szCs w:val="24"/>
          <w:lang w:val="cs-CZ" w:eastAsia="cs-CZ" w:bidi="ar-SA"/>
        </w:rPr>
        <w:t xml:space="preserve">ů </w:t>
      </w:r>
      <w:r w:rsidRPr="00C72CC6">
        <w:rPr>
          <w:szCs w:val="24"/>
          <w:lang w:val="cs-CZ" w:eastAsia="cs-CZ" w:bidi="ar-SA"/>
        </w:rPr>
        <w:t>zajišt</w:t>
      </w:r>
      <w:r w:rsidRPr="00C72CC6">
        <w:rPr>
          <w:rFonts w:eastAsia="TimesNewRoman"/>
          <w:szCs w:val="24"/>
          <w:lang w:val="cs-CZ" w:eastAsia="cs-CZ" w:bidi="ar-SA"/>
        </w:rPr>
        <w:t>ě</w:t>
      </w:r>
      <w:r w:rsidRPr="00C72CC6">
        <w:rPr>
          <w:szCs w:val="24"/>
          <w:lang w:val="cs-CZ" w:eastAsia="cs-CZ" w:bidi="ar-SA"/>
        </w:rPr>
        <w:t>ní koleje (upevn</w:t>
      </w:r>
      <w:r w:rsidRPr="00C72CC6">
        <w:rPr>
          <w:rFonts w:eastAsia="TimesNewRoman"/>
          <w:szCs w:val="24"/>
          <w:lang w:val="cs-CZ" w:eastAsia="cs-CZ" w:bidi="ar-SA"/>
        </w:rPr>
        <w:t>ě</w:t>
      </w:r>
      <w:r w:rsidRPr="00C72CC6">
        <w:rPr>
          <w:szCs w:val="24"/>
          <w:lang w:val="cs-CZ" w:eastAsia="cs-CZ" w:bidi="ar-SA"/>
        </w:rPr>
        <w:t>ní nava</w:t>
      </w:r>
      <w:r w:rsidRPr="00C72CC6">
        <w:rPr>
          <w:rFonts w:eastAsia="TimesNewRoman"/>
          <w:szCs w:val="24"/>
          <w:lang w:val="cs-CZ" w:eastAsia="cs-CZ" w:bidi="ar-SA"/>
        </w:rPr>
        <w:t>ř</w:t>
      </w:r>
      <w:r w:rsidRPr="00C72CC6">
        <w:rPr>
          <w:szCs w:val="24"/>
          <w:lang w:val="cs-CZ" w:eastAsia="cs-CZ" w:bidi="ar-SA"/>
        </w:rPr>
        <w:t xml:space="preserve">ením </w:t>
      </w:r>
      <w:r w:rsidRPr="00C72CC6">
        <w:rPr>
          <w:rFonts w:eastAsia="TimesNewRoman"/>
          <w:szCs w:val="24"/>
          <w:lang w:val="cs-CZ" w:eastAsia="cs-CZ" w:bidi="ar-SA"/>
        </w:rPr>
        <w:t>č</w:t>
      </w:r>
      <w:r w:rsidRPr="00C72CC6">
        <w:rPr>
          <w:szCs w:val="24"/>
          <w:lang w:val="cs-CZ" w:eastAsia="cs-CZ" w:bidi="ar-SA"/>
        </w:rPr>
        <w:t>i šroubovým spojem k pouzdru).</w:t>
      </w:r>
      <w:r>
        <w:rPr>
          <w:rFonts w:eastAsia="TimesNewRoman"/>
          <w:szCs w:val="24"/>
          <w:lang w:val="cs-CZ" w:eastAsia="cs-CZ" w:bidi="ar-SA"/>
        </w:rPr>
        <w:t xml:space="preserve"> </w:t>
      </w:r>
      <w:r w:rsidRPr="00C72CC6">
        <w:rPr>
          <w:szCs w:val="24"/>
          <w:lang w:val="cs-CZ" w:eastAsia="cs-CZ" w:bidi="ar-SA"/>
        </w:rPr>
        <w:t>Kovové prvky budou provedeny s antikorozní povrchovou úpravou.</w:t>
      </w:r>
    </w:p>
    <w:p w:rsidR="00C72CC6" w:rsidRPr="00C72CC6" w:rsidRDefault="00C72CC6" w:rsidP="00655AEC">
      <w:pPr>
        <w:autoSpaceDE w:val="0"/>
        <w:autoSpaceDN w:val="0"/>
        <w:adjustRightInd w:val="0"/>
        <w:ind w:firstLine="709"/>
        <w:rPr>
          <w:szCs w:val="24"/>
          <w:lang w:val="cs-CZ" w:eastAsia="cs-CZ" w:bidi="ar-SA"/>
        </w:rPr>
      </w:pPr>
      <w:r w:rsidRPr="00C72CC6">
        <w:rPr>
          <w:szCs w:val="24"/>
          <w:lang w:val="cs-CZ" w:eastAsia="cs-CZ" w:bidi="ar-SA"/>
        </w:rPr>
        <w:t xml:space="preserve">Celkem bude osazeno </w:t>
      </w:r>
      <w:r w:rsidR="00CE2974">
        <w:rPr>
          <w:szCs w:val="24"/>
          <w:lang w:val="cs-CZ" w:eastAsia="cs-CZ" w:bidi="ar-SA"/>
        </w:rPr>
        <w:t>244</w:t>
      </w:r>
      <w:r w:rsidRPr="00C72CC6">
        <w:rPr>
          <w:szCs w:val="24"/>
          <w:lang w:val="cs-CZ" w:eastAsia="cs-CZ" w:bidi="ar-SA"/>
        </w:rPr>
        <w:t xml:space="preserve"> ks definitivních konzolových zna</w:t>
      </w:r>
      <w:r w:rsidRPr="00C72CC6">
        <w:rPr>
          <w:rFonts w:eastAsia="TimesNewRoman"/>
          <w:szCs w:val="24"/>
          <w:lang w:val="cs-CZ" w:eastAsia="cs-CZ" w:bidi="ar-SA"/>
        </w:rPr>
        <w:t>č</w:t>
      </w:r>
      <w:r w:rsidRPr="00C72CC6">
        <w:rPr>
          <w:szCs w:val="24"/>
          <w:lang w:val="cs-CZ" w:eastAsia="cs-CZ" w:bidi="ar-SA"/>
        </w:rPr>
        <w:t>ek na samostatném sloupku</w:t>
      </w:r>
      <w:r>
        <w:rPr>
          <w:szCs w:val="24"/>
          <w:lang w:val="cs-CZ" w:eastAsia="cs-CZ" w:bidi="ar-SA"/>
        </w:rPr>
        <w:t xml:space="preserve"> </w:t>
      </w:r>
      <w:r w:rsidRPr="00C72CC6">
        <w:rPr>
          <w:szCs w:val="24"/>
          <w:lang w:val="cs-CZ" w:eastAsia="cs-CZ" w:bidi="ar-SA"/>
        </w:rPr>
        <w:t>v bet</w:t>
      </w:r>
      <w:r w:rsidR="00ED1B01">
        <w:rPr>
          <w:szCs w:val="24"/>
          <w:lang w:val="cs-CZ" w:eastAsia="cs-CZ" w:bidi="ar-SA"/>
        </w:rPr>
        <w:t>onovém</w:t>
      </w:r>
      <w:r w:rsidRPr="00C72CC6">
        <w:rPr>
          <w:szCs w:val="24"/>
          <w:lang w:val="cs-CZ" w:eastAsia="cs-CZ" w:bidi="ar-SA"/>
        </w:rPr>
        <w:t xml:space="preserve"> základu.</w:t>
      </w:r>
    </w:p>
    <w:p w:rsidR="00C72CC6" w:rsidRPr="00C72CC6" w:rsidRDefault="00C72CC6" w:rsidP="00655AEC">
      <w:pPr>
        <w:autoSpaceDE w:val="0"/>
        <w:autoSpaceDN w:val="0"/>
        <w:adjustRightInd w:val="0"/>
        <w:ind w:firstLine="709"/>
        <w:rPr>
          <w:szCs w:val="24"/>
          <w:lang w:val="cs-CZ" w:eastAsia="cs-CZ" w:bidi="ar-SA"/>
        </w:rPr>
      </w:pPr>
      <w:r w:rsidRPr="00C72CC6">
        <w:rPr>
          <w:szCs w:val="24"/>
          <w:lang w:val="cs-CZ" w:eastAsia="cs-CZ" w:bidi="ar-SA"/>
        </w:rPr>
        <w:t>V rozpo</w:t>
      </w:r>
      <w:r w:rsidRPr="00C72CC6">
        <w:rPr>
          <w:rFonts w:eastAsia="TimesNewRoman"/>
          <w:szCs w:val="24"/>
          <w:lang w:val="cs-CZ" w:eastAsia="cs-CZ" w:bidi="ar-SA"/>
        </w:rPr>
        <w:t>č</w:t>
      </w:r>
      <w:r w:rsidRPr="00C72CC6">
        <w:rPr>
          <w:szCs w:val="24"/>
          <w:lang w:val="cs-CZ" w:eastAsia="cs-CZ" w:bidi="ar-SA"/>
        </w:rPr>
        <w:t xml:space="preserve">tu SO </w:t>
      </w:r>
      <w:r w:rsidR="00ED1B01">
        <w:rPr>
          <w:szCs w:val="24"/>
          <w:lang w:val="cs-CZ" w:eastAsia="cs-CZ" w:bidi="ar-SA"/>
        </w:rPr>
        <w:t>16 – 17 – 01</w:t>
      </w:r>
      <w:r w:rsidRPr="00C72CC6">
        <w:rPr>
          <w:szCs w:val="24"/>
          <w:lang w:val="cs-CZ" w:eastAsia="cs-CZ" w:bidi="ar-SA"/>
        </w:rPr>
        <w:t xml:space="preserve"> je uvažováno s </w:t>
      </w:r>
      <w:r w:rsidRPr="00C72CC6">
        <w:rPr>
          <w:rFonts w:eastAsia="TimesNewRoman"/>
          <w:szCs w:val="24"/>
          <w:lang w:val="cs-CZ" w:eastAsia="cs-CZ" w:bidi="ar-SA"/>
        </w:rPr>
        <w:t>č</w:t>
      </w:r>
      <w:r w:rsidRPr="00C72CC6">
        <w:rPr>
          <w:szCs w:val="24"/>
          <w:lang w:val="cs-CZ" w:eastAsia="cs-CZ" w:bidi="ar-SA"/>
        </w:rPr>
        <w:t>ástkou za osazení zaj</w:t>
      </w:r>
      <w:r w:rsidR="00ED1B01">
        <w:rPr>
          <w:szCs w:val="24"/>
          <w:lang w:val="cs-CZ" w:eastAsia="cs-CZ" w:bidi="ar-SA"/>
        </w:rPr>
        <w:t>išťovacích</w:t>
      </w:r>
      <w:r w:rsidRPr="00C72CC6">
        <w:rPr>
          <w:szCs w:val="24"/>
          <w:lang w:val="cs-CZ" w:eastAsia="cs-CZ" w:bidi="ar-SA"/>
        </w:rPr>
        <w:t xml:space="preserve"> zna</w:t>
      </w:r>
      <w:r w:rsidRPr="00C72CC6">
        <w:rPr>
          <w:rFonts w:eastAsia="TimesNewRoman"/>
          <w:szCs w:val="24"/>
          <w:lang w:val="cs-CZ" w:eastAsia="cs-CZ" w:bidi="ar-SA"/>
        </w:rPr>
        <w:t>č</w:t>
      </w:r>
      <w:r w:rsidRPr="00C72CC6">
        <w:rPr>
          <w:szCs w:val="24"/>
          <w:lang w:val="cs-CZ" w:eastAsia="cs-CZ" w:bidi="ar-SA"/>
        </w:rPr>
        <w:t>ek, jejich geodetické</w:t>
      </w:r>
      <w:r>
        <w:rPr>
          <w:szCs w:val="24"/>
          <w:lang w:val="cs-CZ" w:eastAsia="cs-CZ" w:bidi="ar-SA"/>
        </w:rPr>
        <w:t xml:space="preserve"> </w:t>
      </w:r>
      <w:r w:rsidRPr="00C72CC6">
        <w:rPr>
          <w:szCs w:val="24"/>
          <w:lang w:val="cs-CZ" w:eastAsia="cs-CZ" w:bidi="ar-SA"/>
        </w:rPr>
        <w:t>zam</w:t>
      </w:r>
      <w:r w:rsidRPr="00C72CC6">
        <w:rPr>
          <w:rFonts w:eastAsia="TimesNewRoman"/>
          <w:szCs w:val="24"/>
          <w:lang w:val="cs-CZ" w:eastAsia="cs-CZ" w:bidi="ar-SA"/>
        </w:rPr>
        <w:t>ěř</w:t>
      </w:r>
      <w:r w:rsidRPr="00C72CC6">
        <w:rPr>
          <w:szCs w:val="24"/>
          <w:lang w:val="cs-CZ" w:eastAsia="cs-CZ" w:bidi="ar-SA"/>
        </w:rPr>
        <w:t>ení a za zpracování projektu zajišt</w:t>
      </w:r>
      <w:r w:rsidRPr="00C72CC6">
        <w:rPr>
          <w:rFonts w:eastAsia="TimesNewRoman"/>
          <w:szCs w:val="24"/>
          <w:lang w:val="cs-CZ" w:eastAsia="cs-CZ" w:bidi="ar-SA"/>
        </w:rPr>
        <w:t>ě</w:t>
      </w:r>
      <w:r w:rsidRPr="00C72CC6">
        <w:rPr>
          <w:szCs w:val="24"/>
          <w:lang w:val="cs-CZ" w:eastAsia="cs-CZ" w:bidi="ar-SA"/>
        </w:rPr>
        <w:t>ní prostorové polohy koleje, který bude zpracován až</w:t>
      </w:r>
      <w:r>
        <w:rPr>
          <w:szCs w:val="24"/>
          <w:lang w:val="cs-CZ" w:eastAsia="cs-CZ" w:bidi="ar-SA"/>
        </w:rPr>
        <w:t xml:space="preserve"> </w:t>
      </w:r>
      <w:r w:rsidRPr="00C72CC6">
        <w:rPr>
          <w:szCs w:val="24"/>
          <w:lang w:val="cs-CZ" w:eastAsia="cs-CZ" w:bidi="ar-SA"/>
        </w:rPr>
        <w:t>po osazení a p</w:t>
      </w:r>
      <w:r w:rsidRPr="00C72CC6">
        <w:rPr>
          <w:rFonts w:eastAsia="TimesNewRoman"/>
          <w:szCs w:val="24"/>
          <w:lang w:val="cs-CZ" w:eastAsia="cs-CZ" w:bidi="ar-SA"/>
        </w:rPr>
        <w:t>ř</w:t>
      </w:r>
      <w:r w:rsidRPr="00C72CC6">
        <w:rPr>
          <w:szCs w:val="24"/>
          <w:lang w:val="cs-CZ" w:eastAsia="cs-CZ" w:bidi="ar-SA"/>
        </w:rPr>
        <w:t>esném zam</w:t>
      </w:r>
      <w:r w:rsidRPr="00C72CC6">
        <w:rPr>
          <w:rFonts w:eastAsia="TimesNewRoman"/>
          <w:szCs w:val="24"/>
          <w:lang w:val="cs-CZ" w:eastAsia="cs-CZ" w:bidi="ar-SA"/>
        </w:rPr>
        <w:t>ěř</w:t>
      </w:r>
      <w:r w:rsidRPr="00C72CC6">
        <w:rPr>
          <w:szCs w:val="24"/>
          <w:lang w:val="cs-CZ" w:eastAsia="cs-CZ" w:bidi="ar-SA"/>
        </w:rPr>
        <w:t>ení zaj</w:t>
      </w:r>
      <w:r w:rsidR="00ED1B01">
        <w:rPr>
          <w:szCs w:val="24"/>
          <w:lang w:val="cs-CZ" w:eastAsia="cs-CZ" w:bidi="ar-SA"/>
        </w:rPr>
        <w:t>išťovacích</w:t>
      </w:r>
      <w:r w:rsidRPr="00C72CC6">
        <w:rPr>
          <w:szCs w:val="24"/>
          <w:lang w:val="cs-CZ" w:eastAsia="cs-CZ" w:bidi="ar-SA"/>
        </w:rPr>
        <w:t xml:space="preserve"> zna</w:t>
      </w:r>
      <w:r w:rsidRPr="00C72CC6">
        <w:rPr>
          <w:rFonts w:eastAsia="TimesNewRoman"/>
          <w:szCs w:val="24"/>
          <w:lang w:val="cs-CZ" w:eastAsia="cs-CZ" w:bidi="ar-SA"/>
        </w:rPr>
        <w:t>č</w:t>
      </w:r>
      <w:r w:rsidRPr="00C72CC6">
        <w:rPr>
          <w:szCs w:val="24"/>
          <w:lang w:val="cs-CZ" w:eastAsia="cs-CZ" w:bidi="ar-SA"/>
        </w:rPr>
        <w:t>ek.</w:t>
      </w:r>
    </w:p>
    <w:p w:rsidR="00C72CC6" w:rsidRDefault="00C72CC6" w:rsidP="00655AEC">
      <w:pPr>
        <w:autoSpaceDE w:val="0"/>
        <w:autoSpaceDN w:val="0"/>
        <w:adjustRightInd w:val="0"/>
        <w:ind w:firstLine="709"/>
      </w:pPr>
      <w:r w:rsidRPr="00C72CC6">
        <w:rPr>
          <w:i/>
          <w:iCs/>
          <w:szCs w:val="24"/>
          <w:lang w:val="cs-CZ" w:eastAsia="cs-CZ" w:bidi="ar-SA"/>
        </w:rPr>
        <w:t>Zřízení bezstykové koleje a postup při přejímce těchto prací řeší příloha č. 1 SR 2/1 (S).</w:t>
      </w:r>
      <w:r>
        <w:rPr>
          <w:i/>
          <w:iCs/>
          <w:szCs w:val="24"/>
          <w:lang w:val="cs-CZ" w:eastAsia="cs-CZ" w:bidi="ar-SA"/>
        </w:rPr>
        <w:t xml:space="preserve"> Poloha a výška </w:t>
      </w:r>
      <w:r w:rsidRPr="00C72CC6">
        <w:rPr>
          <w:i/>
          <w:iCs/>
          <w:szCs w:val="24"/>
          <w:lang w:val="cs-CZ" w:eastAsia="cs-CZ" w:bidi="ar-SA"/>
        </w:rPr>
        <w:t>bezstykové koleje musí být před jejím zřízením ověřena místně-příslušným</w:t>
      </w:r>
      <w:r>
        <w:rPr>
          <w:i/>
          <w:iCs/>
          <w:szCs w:val="24"/>
          <w:lang w:val="cs-CZ" w:eastAsia="cs-CZ" w:bidi="ar-SA"/>
        </w:rPr>
        <w:t xml:space="preserve"> </w:t>
      </w:r>
      <w:r w:rsidRPr="00C72CC6">
        <w:rPr>
          <w:i/>
          <w:iCs/>
          <w:szCs w:val="24"/>
          <w:lang w:val="cs-CZ" w:eastAsia="cs-CZ" w:bidi="ar-SA"/>
        </w:rPr>
        <w:t>Správcem PPK (SPPK). S tím je nutno počítat dle TKP čl. 8.3.6. již v harmonogramu výstavby.</w:t>
      </w:r>
      <w:r>
        <w:rPr>
          <w:i/>
          <w:iCs/>
          <w:szCs w:val="24"/>
          <w:lang w:val="cs-CZ" w:eastAsia="cs-CZ" w:bidi="ar-SA"/>
        </w:rPr>
        <w:t xml:space="preserve"> </w:t>
      </w:r>
      <w:r w:rsidRPr="00C72CC6">
        <w:rPr>
          <w:i/>
          <w:iCs/>
          <w:szCs w:val="24"/>
          <w:lang w:val="cs-CZ" w:eastAsia="cs-CZ" w:bidi="ar-SA"/>
        </w:rPr>
        <w:t>Resp. není možné svařovat ihned po směrové a výškové úpravě koleje, ale je nutné počkat na</w:t>
      </w:r>
      <w:r>
        <w:rPr>
          <w:i/>
          <w:iCs/>
          <w:szCs w:val="24"/>
          <w:lang w:val="cs-CZ" w:eastAsia="cs-CZ" w:bidi="ar-SA"/>
        </w:rPr>
        <w:t xml:space="preserve"> </w:t>
      </w:r>
      <w:r w:rsidRPr="00C72CC6">
        <w:rPr>
          <w:i/>
          <w:iCs/>
          <w:szCs w:val="24"/>
          <w:lang w:val="cs-CZ" w:eastAsia="cs-CZ" w:bidi="ar-SA"/>
        </w:rPr>
        <w:t>výsledky kontrolního geodetického měření (i dle S3/2).</w:t>
      </w:r>
    </w:p>
    <w:p w:rsidR="00C64E16" w:rsidRPr="00C72CC6" w:rsidRDefault="00C72CC6" w:rsidP="00655AEC">
      <w:pPr>
        <w:autoSpaceDE w:val="0"/>
        <w:autoSpaceDN w:val="0"/>
        <w:adjustRightInd w:val="0"/>
        <w:ind w:firstLine="709"/>
        <w:rPr>
          <w:i/>
          <w:iCs/>
          <w:szCs w:val="24"/>
          <w:lang w:val="cs-CZ" w:eastAsia="cs-CZ" w:bidi="ar-SA"/>
        </w:rPr>
      </w:pPr>
      <w:r w:rsidRPr="00C72CC6">
        <w:rPr>
          <w:szCs w:val="24"/>
          <w:lang w:val="cs-CZ" w:eastAsia="cs-CZ" w:bidi="ar-SA"/>
        </w:rPr>
        <w:t>Z</w:t>
      </w:r>
      <w:r w:rsidRPr="00C72CC6">
        <w:rPr>
          <w:i/>
          <w:iCs/>
          <w:szCs w:val="24"/>
          <w:lang w:val="cs-CZ" w:eastAsia="cs-CZ" w:bidi="ar-SA"/>
        </w:rPr>
        <w:t>hotovitel musí zajistit kontrolní měření PPK po následném podbití (dle SŽDC SR 2/1 (S) a TKP kapitola 1). Měření PPK provede v celém rozsahu SŽG Olomouc jako nezadatelnou činnost (Dle směrnice SŽDC č. 55, čl. 3.2. patří toto kontrolní měření mezi výkony, které provádí OJ SŽDC jako určené (nemohou být provedeny zhotovitelem) práce pro zhotovitele, prováděné jako součást dodávky díla pro zhotovitele stavby financované z rozpočtu stavby).</w:t>
      </w:r>
    </w:p>
    <w:p w:rsidR="00C64E16" w:rsidRPr="00C64E16" w:rsidRDefault="00C64E16" w:rsidP="00C64E16">
      <w:pPr>
        <w:spacing w:before="0"/>
        <w:rPr>
          <w:lang w:val="cs-CZ"/>
        </w:rPr>
      </w:pPr>
    </w:p>
    <w:p w:rsidR="00850431" w:rsidRDefault="00850431" w:rsidP="00551F85">
      <w:pPr>
        <w:pStyle w:val="Nadpis2"/>
        <w:numPr>
          <w:ilvl w:val="1"/>
          <w:numId w:val="8"/>
        </w:numPr>
        <w:ind w:left="709" w:hanging="709"/>
        <w:rPr>
          <w:lang w:val="cs-CZ"/>
        </w:rPr>
      </w:pPr>
      <w:bookmarkStart w:id="23" w:name="_Toc485914881"/>
      <w:r>
        <w:rPr>
          <w:lang w:val="cs-CZ"/>
        </w:rPr>
        <w:t>Demontáže kolejového roštu, nakládání s</w:t>
      </w:r>
      <w:r w:rsidR="00C64E16">
        <w:rPr>
          <w:lang w:val="cs-CZ"/>
        </w:rPr>
        <w:t> </w:t>
      </w:r>
      <w:r>
        <w:rPr>
          <w:lang w:val="cs-CZ"/>
        </w:rPr>
        <w:t>výziskem</w:t>
      </w:r>
      <w:bookmarkEnd w:id="23"/>
    </w:p>
    <w:p w:rsidR="00C64E16" w:rsidRDefault="006F6C04" w:rsidP="00767706">
      <w:pPr>
        <w:ind w:firstLine="709"/>
      </w:pPr>
      <w:proofErr w:type="gramStart"/>
      <w:r w:rsidRPr="006F6C04">
        <w:t>Součástí stavebního objektu jsou i demontáže stávajícího kolejového roštu v </w:t>
      </w:r>
      <w:r>
        <w:t xml:space="preserve">rámci projektovaného stavu v délce </w:t>
      </w:r>
      <w:r w:rsidR="00A82490">
        <w:t>9942</w:t>
      </w:r>
      <w:r>
        <w:t xml:space="preserve"> m</w:t>
      </w:r>
      <w:r w:rsidRPr="006F6C04">
        <w:t xml:space="preserve">. </w:t>
      </w:r>
      <w:r w:rsidR="001A2F7D">
        <w:t>K</w:t>
      </w:r>
      <w:r w:rsidR="00A82490">
        <w:t xml:space="preserve">onkrétní využití vyjmutého svršku </w:t>
      </w:r>
      <w:r w:rsidR="001A2F7D">
        <w:t>je určeno dle</w:t>
      </w:r>
      <w:r w:rsidR="00A82490">
        <w:t xml:space="preserve"> výsledků předkategorizace</w:t>
      </w:r>
      <w:r w:rsidR="00EA6D3A">
        <w:t>.</w:t>
      </w:r>
      <w:proofErr w:type="gramEnd"/>
      <w:r w:rsidR="00EA6D3A">
        <w:t xml:space="preserve"> </w:t>
      </w:r>
      <w:r w:rsidRPr="006F6C04">
        <w:t>Vyjmutý kolejový rošt bude dopraven na demontážní základn</w:t>
      </w:r>
      <w:r w:rsidR="00A82490">
        <w:t>y</w:t>
      </w:r>
      <w:r w:rsidRPr="006F6C04">
        <w:t xml:space="preserve"> v</w:t>
      </w:r>
      <w:r w:rsidR="00A82490">
        <w:t>e vytipovaných</w:t>
      </w:r>
      <w:r w:rsidRPr="006F6C04">
        <w:t> prostor</w:t>
      </w:r>
      <w:r w:rsidR="00A82490">
        <w:t>ech</w:t>
      </w:r>
      <w:r w:rsidRPr="006F6C04">
        <w:t xml:space="preserve"> </w:t>
      </w:r>
      <w:r w:rsidR="00A82490">
        <w:t>zast. Březí (13 km</w:t>
      </w:r>
      <w:r w:rsidR="0095547F">
        <w:t xml:space="preserve"> – odvoz pod dráze</w:t>
      </w:r>
      <w:r w:rsidR="00A82490">
        <w:t xml:space="preserve">) </w:t>
      </w:r>
      <w:r w:rsidRPr="006F6C04">
        <w:t xml:space="preserve">žst. </w:t>
      </w:r>
      <w:r w:rsidR="00A82490">
        <w:t>Novosedly</w:t>
      </w:r>
      <w:r w:rsidR="000E615B">
        <w:t xml:space="preserve"> (</w:t>
      </w:r>
      <w:r w:rsidR="00A82490">
        <w:t>18</w:t>
      </w:r>
      <w:r w:rsidR="000E615B">
        <w:t xml:space="preserve"> km</w:t>
      </w:r>
      <w:r w:rsidR="0095547F">
        <w:t xml:space="preserve"> – odvoz pod dráze</w:t>
      </w:r>
      <w:r w:rsidR="000E615B">
        <w:t>)</w:t>
      </w:r>
      <w:r w:rsidRPr="006F6C04">
        <w:t xml:space="preserve"> </w:t>
      </w:r>
      <w:r w:rsidR="00A82490">
        <w:t>a žst.Hrušovany nad Jevišovkou (26 km</w:t>
      </w:r>
      <w:r w:rsidR="0095547F">
        <w:t xml:space="preserve"> – odvoz pod dráze</w:t>
      </w:r>
      <w:r w:rsidR="00A82490">
        <w:t xml:space="preserve">) dle kapacity jednotlivých ploch, kde bude </w:t>
      </w:r>
      <w:r w:rsidRPr="006F6C04">
        <w:t xml:space="preserve">demontován do součástí. </w:t>
      </w:r>
      <w:r w:rsidR="001A2F7D">
        <w:t>Odpadní k</w:t>
      </w:r>
      <w:r w:rsidR="00EA6D3A">
        <w:t xml:space="preserve">ovové části svršku budou odvezeny do výkupny kovů v </w:t>
      </w:r>
      <w:r w:rsidR="00A82490">
        <w:t>Mikulově</w:t>
      </w:r>
      <w:r w:rsidR="000E615B">
        <w:t xml:space="preserve"> (</w:t>
      </w:r>
      <w:r w:rsidR="00A82490">
        <w:t>2</w:t>
      </w:r>
      <w:r w:rsidR="000E615B">
        <w:t>0 km</w:t>
      </w:r>
      <w:r w:rsidR="0095547F">
        <w:t xml:space="preserve"> – odvoz pod dráze</w:t>
      </w:r>
      <w:r w:rsidR="000E615B">
        <w:t>)</w:t>
      </w:r>
      <w:r w:rsidR="00EA6D3A">
        <w:t xml:space="preserve">, </w:t>
      </w:r>
      <w:r w:rsidR="001A2F7D">
        <w:t xml:space="preserve">odpadní </w:t>
      </w:r>
      <w:r w:rsidR="00EA6D3A">
        <w:t>b</w:t>
      </w:r>
      <w:r w:rsidRPr="006F6C04">
        <w:t xml:space="preserve">etonové pražce budou odvezeny </w:t>
      </w:r>
      <w:proofErr w:type="gramStart"/>
      <w:r w:rsidRPr="006F6C04">
        <w:t>na</w:t>
      </w:r>
      <w:proofErr w:type="gramEnd"/>
      <w:r w:rsidRPr="006F6C04">
        <w:t xml:space="preserve"> skládku v </w:t>
      </w:r>
      <w:r w:rsidR="00EA6D3A">
        <w:t>H</w:t>
      </w:r>
      <w:r w:rsidR="00A82490">
        <w:t>ruškách</w:t>
      </w:r>
      <w:r w:rsidR="000E615B">
        <w:t xml:space="preserve"> (</w:t>
      </w:r>
      <w:r w:rsidR="00A82490">
        <w:t>55</w:t>
      </w:r>
      <w:r w:rsidR="000E615B">
        <w:t xml:space="preserve"> km</w:t>
      </w:r>
      <w:r w:rsidR="0095547F">
        <w:t xml:space="preserve"> – odvoz pod silnici</w:t>
      </w:r>
      <w:r w:rsidR="000E615B">
        <w:t>)</w:t>
      </w:r>
      <w:r w:rsidR="00EA6D3A">
        <w:t xml:space="preserve">, </w:t>
      </w:r>
      <w:r w:rsidR="001A2F7D">
        <w:t xml:space="preserve">odpadní </w:t>
      </w:r>
      <w:r w:rsidR="00EA6D3A">
        <w:t>d</w:t>
      </w:r>
      <w:r w:rsidRPr="006F6C04">
        <w:t>řevěné pražce budou odvezeny do spalovny v Brně</w:t>
      </w:r>
      <w:r w:rsidR="000E615B">
        <w:t xml:space="preserve"> (</w:t>
      </w:r>
      <w:r w:rsidR="00A82490">
        <w:t>55</w:t>
      </w:r>
      <w:r w:rsidR="000E615B">
        <w:t xml:space="preserve"> km</w:t>
      </w:r>
      <w:r w:rsidR="0095547F">
        <w:t xml:space="preserve"> – odvoz pod silnici</w:t>
      </w:r>
      <w:r w:rsidR="000E615B">
        <w:t>)</w:t>
      </w:r>
      <w:r w:rsidRPr="006F6C04">
        <w:t>.</w:t>
      </w:r>
    </w:p>
    <w:p w:rsidR="00C0780B" w:rsidRPr="00767706" w:rsidRDefault="00C0780B" w:rsidP="001A2F7D">
      <w:pPr>
        <w:spacing w:before="0"/>
        <w:ind w:firstLine="709"/>
      </w:pPr>
    </w:p>
    <w:p w:rsidR="00B96EF7" w:rsidRPr="00575B04" w:rsidRDefault="00B96EF7" w:rsidP="00B96EF7">
      <w:pPr>
        <w:pStyle w:val="Nadpis2"/>
        <w:numPr>
          <w:ilvl w:val="1"/>
          <w:numId w:val="8"/>
        </w:numPr>
        <w:ind w:left="709" w:hanging="709"/>
        <w:rPr>
          <w:lang w:val="cs-CZ"/>
        </w:rPr>
      </w:pPr>
      <w:bookmarkStart w:id="24" w:name="_Toc485914882"/>
      <w:r>
        <w:rPr>
          <w:lang w:val="cs-CZ"/>
        </w:rPr>
        <w:t>Odstranění štěrkového lože</w:t>
      </w:r>
      <w:bookmarkEnd w:id="24"/>
    </w:p>
    <w:p w:rsidR="00B96EF7" w:rsidRDefault="00B96EF7" w:rsidP="001B79A3">
      <w:pPr>
        <w:pStyle w:val="Nadpis2"/>
        <w:spacing w:before="120" w:line="264" w:lineRule="auto"/>
        <w:ind w:firstLine="709"/>
        <w:rPr>
          <w:sz w:val="24"/>
          <w:szCs w:val="24"/>
        </w:rPr>
      </w:pPr>
      <w:bookmarkStart w:id="25" w:name="_Toc485914883"/>
      <w:r w:rsidRPr="00C271FA">
        <w:rPr>
          <w:sz w:val="24"/>
          <w:szCs w:val="24"/>
        </w:rPr>
        <w:t xml:space="preserve">Štěrkové lože bude odtěženo a odvezeno na recyklační základnu v </w:t>
      </w:r>
      <w:r w:rsidR="00C0780B">
        <w:rPr>
          <w:sz w:val="24"/>
          <w:szCs w:val="24"/>
        </w:rPr>
        <w:t>Mikulově</w:t>
      </w:r>
      <w:r w:rsidRPr="00C271FA">
        <w:rPr>
          <w:sz w:val="24"/>
          <w:szCs w:val="24"/>
        </w:rPr>
        <w:t xml:space="preserve"> (7 km – odvoz po silnici). 50% se předpokládá navrátit do stavby (frakce 0 – 32 mm), 45% se předpokládá prosevu čistého </w:t>
      </w:r>
      <w:r w:rsidRPr="00C271FA">
        <w:rPr>
          <w:sz w:val="24"/>
          <w:szCs w:val="24"/>
        </w:rPr>
        <w:lastRenderedPageBreak/>
        <w:t>štěrku odvezeného na skládku odpadu v Žabčicích (42 km – odvoz pod silnici) a 5% se předpokládá jako kontaminovaná část štěrkového lože, která bude likvidována jako nebezpečný odpad v souladu se zákonem o odpadech</w:t>
      </w:r>
      <w:bookmarkEnd w:id="25"/>
    </w:p>
    <w:p w:rsidR="00C271FA" w:rsidRPr="00C271FA" w:rsidRDefault="00C271FA" w:rsidP="001B79A3">
      <w:pPr>
        <w:spacing w:before="0" w:line="264" w:lineRule="auto"/>
      </w:pPr>
    </w:p>
    <w:p w:rsidR="00575B04" w:rsidRPr="00575B04" w:rsidRDefault="00C271FA" w:rsidP="001B79A3">
      <w:pPr>
        <w:pStyle w:val="Nadpis2"/>
        <w:numPr>
          <w:ilvl w:val="1"/>
          <w:numId w:val="8"/>
        </w:numPr>
        <w:spacing w:line="264" w:lineRule="auto"/>
        <w:ind w:left="709" w:hanging="709"/>
        <w:rPr>
          <w:lang w:val="cs-CZ"/>
        </w:rPr>
      </w:pPr>
      <w:bookmarkStart w:id="26" w:name="_Toc485914884"/>
      <w:r>
        <w:rPr>
          <w:lang w:val="cs-CZ"/>
        </w:rPr>
        <w:t>Následná úprava GPK</w:t>
      </w:r>
      <w:bookmarkEnd w:id="26"/>
    </w:p>
    <w:p w:rsidR="00575B04" w:rsidRPr="00C271FA" w:rsidRDefault="00C271FA" w:rsidP="001B79A3">
      <w:pPr>
        <w:pStyle w:val="Odstavecseseznamem"/>
        <w:spacing w:line="264" w:lineRule="auto"/>
        <w:ind w:left="0" w:firstLine="709"/>
        <w:rPr>
          <w:lang w:val="cs-CZ"/>
        </w:rPr>
      </w:pPr>
      <w:r>
        <w:t>Dle výnosu SŽDC je nutné v časovém horizontu cca 6 měsíců po ukončení stavby provést následnou úpravu GPK (3.podbití). Z důvodů věcně časových se pro tyto účely SO 06 – 17 – 01 rozpadne na dva podbjekty, a sice SO 06 – 17 – 01 T.ú. Valtice – Mikulov, žel.svršek a SO 06 – 17 – 01</w:t>
      </w:r>
      <w:r w:rsidRPr="00C271FA">
        <w:rPr>
          <w:b/>
        </w:rPr>
        <w:t>.1</w:t>
      </w:r>
      <w:r>
        <w:t xml:space="preserve"> T.ú.Valtice – Mikulov, žel.svršek (tečkovaný podobjekt). </w:t>
      </w:r>
    </w:p>
    <w:p w:rsidR="000E615B" w:rsidRPr="00EA6D3A" w:rsidRDefault="000E615B" w:rsidP="001B79A3">
      <w:pPr>
        <w:spacing w:before="0" w:line="264" w:lineRule="auto"/>
        <w:ind w:firstLine="709"/>
        <w:rPr>
          <w:lang w:val="cs-CZ"/>
        </w:rPr>
      </w:pPr>
    </w:p>
    <w:p w:rsidR="00140BD2" w:rsidRDefault="00140BD2" w:rsidP="001B79A3">
      <w:pPr>
        <w:pStyle w:val="Nadpis1"/>
        <w:numPr>
          <w:ilvl w:val="0"/>
          <w:numId w:val="5"/>
        </w:numPr>
        <w:spacing w:line="264" w:lineRule="auto"/>
        <w:ind w:left="709" w:hanging="709"/>
      </w:pPr>
      <w:bookmarkStart w:id="27" w:name="_Toc485914885"/>
      <w:r>
        <w:t>Návrh technického řešení železničního spodku</w:t>
      </w:r>
      <w:bookmarkEnd w:id="27"/>
    </w:p>
    <w:p w:rsidR="00167520" w:rsidRPr="00167520" w:rsidRDefault="00167520" w:rsidP="001B79A3">
      <w:pPr>
        <w:spacing w:before="0" w:line="264" w:lineRule="auto"/>
        <w:rPr>
          <w:lang w:val="cs-CZ" w:eastAsia="cs-CZ" w:bidi="ar-SA"/>
        </w:rPr>
      </w:pPr>
    </w:p>
    <w:p w:rsidR="00551F85" w:rsidRDefault="00551F85" w:rsidP="001B79A3">
      <w:pPr>
        <w:pStyle w:val="Nadpis2"/>
        <w:numPr>
          <w:ilvl w:val="1"/>
          <w:numId w:val="9"/>
        </w:numPr>
        <w:spacing w:line="264" w:lineRule="auto"/>
        <w:ind w:left="709" w:hanging="709"/>
        <w:rPr>
          <w:lang w:val="cs-CZ"/>
        </w:rPr>
      </w:pPr>
      <w:bookmarkStart w:id="28" w:name="_Toc485914886"/>
      <w:r>
        <w:rPr>
          <w:lang w:val="cs-CZ"/>
        </w:rPr>
        <w:t>Rozsah stavební</w:t>
      </w:r>
      <w:r w:rsidR="00167520">
        <w:rPr>
          <w:lang w:val="cs-CZ"/>
        </w:rPr>
        <w:t>ho</w:t>
      </w:r>
      <w:r>
        <w:rPr>
          <w:lang w:val="cs-CZ"/>
        </w:rPr>
        <w:t xml:space="preserve"> objekt</w:t>
      </w:r>
      <w:r w:rsidR="00167520">
        <w:rPr>
          <w:lang w:val="cs-CZ"/>
        </w:rPr>
        <w:t>u</w:t>
      </w:r>
      <w:bookmarkEnd w:id="28"/>
    </w:p>
    <w:p w:rsidR="007B0192" w:rsidRPr="00792F54" w:rsidRDefault="007B0192" w:rsidP="001B79A3">
      <w:pPr>
        <w:spacing w:line="264" w:lineRule="auto"/>
        <w:ind w:firstLine="709"/>
      </w:pPr>
      <w:r w:rsidRPr="00792F54">
        <w:t>Konstrukci železničního s</w:t>
      </w:r>
      <w:r>
        <w:t>podk</w:t>
      </w:r>
      <w:r w:rsidRPr="00792F54">
        <w:t xml:space="preserve">u v  úseku trati mezi dopravnami </w:t>
      </w:r>
      <w:r w:rsidR="00767706">
        <w:t>Valtice</w:t>
      </w:r>
      <w:r w:rsidRPr="00792F54">
        <w:t xml:space="preserve"> a </w:t>
      </w:r>
      <w:r w:rsidR="00767706">
        <w:t>Mikulov</w:t>
      </w:r>
      <w:r w:rsidRPr="00792F54">
        <w:t xml:space="preserve"> řeší stavební objekt SO </w:t>
      </w:r>
      <w:r w:rsidR="00767706">
        <w:t>0</w:t>
      </w:r>
      <w:r>
        <w:t>6</w:t>
      </w:r>
      <w:r w:rsidRPr="00792F54">
        <w:t xml:space="preserve"> – 1</w:t>
      </w:r>
      <w:r>
        <w:t>6</w:t>
      </w:r>
      <w:r w:rsidRPr="00792F54">
        <w:t xml:space="preserve"> – 01 </w:t>
      </w:r>
      <w:r>
        <w:t xml:space="preserve">T.ú. </w:t>
      </w:r>
      <w:r w:rsidR="00767706">
        <w:t>Valtice</w:t>
      </w:r>
      <w:r w:rsidRPr="00792F54">
        <w:t xml:space="preserve"> – </w:t>
      </w:r>
      <w:r w:rsidR="00767706">
        <w:t>Mikulov</w:t>
      </w:r>
      <w:r w:rsidRPr="00792F54">
        <w:t>, železniční s</w:t>
      </w:r>
      <w:r>
        <w:t>pod</w:t>
      </w:r>
      <w:r w:rsidRPr="00792F54">
        <w:t>ek. Tento stavební objekt (SO) je vymezen dle nového staničení následovně:</w:t>
      </w:r>
    </w:p>
    <w:p w:rsidR="006F1A9A" w:rsidRPr="006F1A9A" w:rsidRDefault="006F1A9A" w:rsidP="001B79A3">
      <w:pPr>
        <w:pStyle w:val="Odstavecseseznamem"/>
        <w:numPr>
          <w:ilvl w:val="0"/>
          <w:numId w:val="14"/>
        </w:numPr>
        <w:spacing w:line="264" w:lineRule="auto"/>
        <w:rPr>
          <w:sz w:val="20"/>
          <w:szCs w:val="20"/>
        </w:rPr>
      </w:pPr>
      <w:r>
        <w:t xml:space="preserve">od km </w:t>
      </w:r>
      <w:r w:rsidRPr="00792F54">
        <w:t>ZÚ=</w:t>
      </w:r>
      <w:r>
        <w:t>96,241 269</w:t>
      </w:r>
      <w:r w:rsidRPr="00792F54">
        <w:t xml:space="preserve"> do KÚ=km </w:t>
      </w:r>
      <w:r>
        <w:t>106,602 500 vyjma úseku žst.Sedlec u Mikulova od km 100,511 247 – 100,930 536.</w:t>
      </w:r>
    </w:p>
    <w:p w:rsidR="006F1A9A" w:rsidRPr="00550E0C" w:rsidRDefault="006F1A9A" w:rsidP="001B79A3">
      <w:pPr>
        <w:spacing w:line="264" w:lineRule="auto"/>
        <w:ind w:firstLine="709"/>
        <w:rPr>
          <w:sz w:val="20"/>
          <w:szCs w:val="20"/>
        </w:rPr>
      </w:pPr>
      <w:r>
        <w:t>Celková délka revitalizovaného úseku v rámci tohoto SO v osy koleje pak činí 9941,942 m.</w:t>
      </w:r>
    </w:p>
    <w:p w:rsidR="007B0192" w:rsidRPr="007B0192" w:rsidRDefault="007B0192" w:rsidP="001B79A3">
      <w:pPr>
        <w:spacing w:line="264" w:lineRule="auto"/>
        <w:rPr>
          <w:lang w:val="cs-CZ"/>
        </w:rPr>
      </w:pPr>
    </w:p>
    <w:p w:rsidR="00551F85" w:rsidRDefault="00551F85" w:rsidP="001B79A3">
      <w:pPr>
        <w:pStyle w:val="Nadpis2"/>
        <w:numPr>
          <w:ilvl w:val="1"/>
          <w:numId w:val="9"/>
        </w:numPr>
        <w:spacing w:line="264" w:lineRule="auto"/>
        <w:ind w:left="709" w:hanging="709"/>
        <w:rPr>
          <w:lang w:val="cs-CZ"/>
        </w:rPr>
      </w:pPr>
      <w:bookmarkStart w:id="29" w:name="_Toc485914887"/>
      <w:r>
        <w:rPr>
          <w:lang w:val="cs-CZ"/>
        </w:rPr>
        <w:t>Návrh pražcového podloží</w:t>
      </w:r>
      <w:bookmarkEnd w:id="29"/>
    </w:p>
    <w:p w:rsidR="00167520" w:rsidRDefault="00167520" w:rsidP="001B79A3">
      <w:pPr>
        <w:spacing w:line="264" w:lineRule="auto"/>
        <w:ind w:firstLine="709"/>
      </w:pPr>
      <w:r>
        <w:t>Podrobný návrh konstrukce pražcového podloží jak z hlediska deformační odolnosti, tak z hlediska ochrany před nepříznivými účinky mrazu uvádí samostatná příloha k dokumentaci</w:t>
      </w:r>
      <w:r w:rsidRPr="00FE6A95">
        <w:t>.</w:t>
      </w:r>
      <w:r>
        <w:t xml:space="preserve"> Zde budou uvedeny pouze výsledky návrhu v podobě výpisu rozhraní jednotlivých typů sanace s uvedením popisu sanačních vrstev. Konstrukce pražcového podloží jsou navrženy tak, aby na pláni tělesa železničního spodku bylo dosaženo modulu deformace nejmíň </w:t>
      </w:r>
      <w:r w:rsidRPr="00E533A2">
        <w:rPr>
          <w:b/>
        </w:rPr>
        <w:t>E</w:t>
      </w:r>
      <w:r w:rsidRPr="00707C87">
        <w:rPr>
          <w:vertAlign w:val="subscript"/>
        </w:rPr>
        <w:t>pl</w:t>
      </w:r>
      <w:r>
        <w:t xml:space="preserve">=50 MPa a na zemní pláni modulu deformace nejmíň </w:t>
      </w:r>
      <w:r w:rsidRPr="00E533A2">
        <w:rPr>
          <w:b/>
        </w:rPr>
        <w:t>E</w:t>
      </w:r>
      <w:r w:rsidRPr="00707C87">
        <w:rPr>
          <w:vertAlign w:val="subscript"/>
        </w:rPr>
        <w:t>pl</w:t>
      </w:r>
      <w:r>
        <w:t xml:space="preserve">=30 MPa. Pro zesílenou konstrukci pražcového podloží u přejezdů pak platí, že je navržena pro dosažení modulu deformace na pláni tělesa železničního spodku nejmíň </w:t>
      </w:r>
      <w:r w:rsidRPr="00E533A2">
        <w:rPr>
          <w:b/>
        </w:rPr>
        <w:t>E</w:t>
      </w:r>
      <w:r w:rsidRPr="00707C87">
        <w:rPr>
          <w:vertAlign w:val="subscript"/>
        </w:rPr>
        <w:t>pl</w:t>
      </w:r>
      <w:r>
        <w:t xml:space="preserve">=80 MPa. V případech, kdy je stávající zemní pláň budovaná jemnozrnnými zeminami, které nedosáhnou požadovaného modulu, je pro zvýšení deformační odolnosti pláně navrženo zlepšení místních zemin hydraulickými pojivy, jejíž horní hrana bude považována za zemní pláň a spodní hrana za parapláň (urovnaná do předepsaného sklonu a zhutněna). Sanace pražcového podloží v rámci SO </w:t>
      </w:r>
      <w:r w:rsidR="006F1A9A">
        <w:t>0</w:t>
      </w:r>
      <w:r>
        <w:t xml:space="preserve">6 – 16 – 01 bude provedena v celé délce revitalizované koleje od km </w:t>
      </w:r>
      <w:r w:rsidR="006F1A9A">
        <w:t>96,241 269</w:t>
      </w:r>
      <w:r>
        <w:t xml:space="preserve"> – </w:t>
      </w:r>
      <w:r w:rsidR="006F1A9A">
        <w:t>106,602 500</w:t>
      </w:r>
      <w:r>
        <w:t xml:space="preserve"> v délce </w:t>
      </w:r>
      <w:r w:rsidR="006F1A9A">
        <w:t>9941,942</w:t>
      </w:r>
      <w:r>
        <w:t xml:space="preserve"> m.</w:t>
      </w:r>
    </w:p>
    <w:p w:rsidR="00167520" w:rsidRDefault="00167520" w:rsidP="001B79A3">
      <w:pPr>
        <w:spacing w:line="264" w:lineRule="auto"/>
        <w:ind w:firstLine="709"/>
      </w:pPr>
      <w:r>
        <w:t>V rámci úseku jsou navrženy tyto sanace pražcového podloží:</w:t>
      </w:r>
    </w:p>
    <w:p w:rsidR="00167520" w:rsidRPr="00E533A2" w:rsidRDefault="00167520" w:rsidP="001B79A3">
      <w:pPr>
        <w:pStyle w:val="Odstavecseseznamem"/>
        <w:numPr>
          <w:ilvl w:val="0"/>
          <w:numId w:val="30"/>
        </w:numPr>
        <w:tabs>
          <w:tab w:val="left" w:pos="4253"/>
          <w:tab w:val="left" w:pos="5670"/>
          <w:tab w:val="left" w:pos="5812"/>
        </w:tabs>
        <w:spacing w:line="264" w:lineRule="auto"/>
        <w:ind w:left="709" w:hanging="284"/>
        <w:contextualSpacing w:val="0"/>
      </w:pPr>
      <w:r>
        <w:t xml:space="preserve">km </w:t>
      </w:r>
      <w:r w:rsidR="006F1A9A">
        <w:t>96,241 269</w:t>
      </w:r>
      <w:r>
        <w:t xml:space="preserve"> – km </w:t>
      </w:r>
      <w:r w:rsidR="006F1A9A">
        <w:t>9</w:t>
      </w:r>
      <w:r w:rsidR="00705220">
        <w:t>9</w:t>
      </w:r>
      <w:r w:rsidR="006F1A9A">
        <w:t>,</w:t>
      </w:r>
      <w:r w:rsidR="00705220">
        <w:t>10</w:t>
      </w:r>
      <w:r w:rsidR="006F1A9A">
        <w:t>0</w:t>
      </w:r>
      <w:r>
        <w:t xml:space="preserve"> 000</w:t>
      </w:r>
      <w:r>
        <w:tab/>
        <w:t xml:space="preserve">Typ </w:t>
      </w:r>
      <w:r w:rsidRPr="008D4702">
        <w:rPr>
          <w:b/>
        </w:rPr>
        <w:t>6.1</w:t>
      </w:r>
      <w:r w:rsidR="008D4702">
        <w:tab/>
        <w:t>-</w:t>
      </w:r>
      <w:r w:rsidR="008D4702">
        <w:tab/>
      </w:r>
      <w:r>
        <w:t>štěrkodrť fr.0 – 32 mm, tl.0,150 m</w:t>
      </w:r>
    </w:p>
    <w:p w:rsidR="00167520" w:rsidRPr="00167520" w:rsidRDefault="00167520" w:rsidP="001B79A3">
      <w:pPr>
        <w:pStyle w:val="Odstavecseseznamem"/>
        <w:numPr>
          <w:ilvl w:val="0"/>
          <w:numId w:val="30"/>
        </w:numPr>
        <w:tabs>
          <w:tab w:val="left" w:pos="5670"/>
          <w:tab w:val="left" w:pos="5812"/>
        </w:tabs>
        <w:spacing w:line="264" w:lineRule="auto"/>
        <w:ind w:left="709" w:hanging="284"/>
        <w:contextualSpacing w:val="0"/>
        <w:rPr>
          <w:spacing w:val="-10"/>
        </w:rPr>
      </w:pPr>
      <w:r w:rsidRPr="003E7741">
        <w:t xml:space="preserve">km </w:t>
      </w:r>
      <w:r w:rsidR="006F1A9A">
        <w:t>9</w:t>
      </w:r>
      <w:r w:rsidR="00705220">
        <w:t>9</w:t>
      </w:r>
      <w:r w:rsidR="006F1A9A">
        <w:t>,</w:t>
      </w:r>
      <w:r w:rsidR="00705220">
        <w:t>3</w:t>
      </w:r>
      <w:r>
        <w:t>0</w:t>
      </w:r>
      <w:r w:rsidR="006F1A9A">
        <w:t>0</w:t>
      </w:r>
      <w:r w:rsidRPr="003E7741">
        <w:t xml:space="preserve"> 000 – km </w:t>
      </w:r>
      <w:r w:rsidR="006F1A9A">
        <w:t>9</w:t>
      </w:r>
      <w:r w:rsidR="00705220">
        <w:t>9</w:t>
      </w:r>
      <w:r w:rsidRPr="003E7741">
        <w:t>,</w:t>
      </w:r>
      <w:r w:rsidR="00705220">
        <w:t>90</w:t>
      </w:r>
      <w:r w:rsidRPr="003E7741">
        <w:t>0 000</w:t>
      </w:r>
      <w:r>
        <w:tab/>
        <w:t>-</w:t>
      </w:r>
      <w:r w:rsidR="008D4702">
        <w:tab/>
      </w:r>
      <w:r>
        <w:t>zlepšená zemina in situ, tl.0,</w:t>
      </w:r>
      <w:r w:rsidR="006F1A9A">
        <w:t>42</w:t>
      </w:r>
      <w:r>
        <w:t>0 m</w:t>
      </w:r>
    </w:p>
    <w:p w:rsidR="00167520" w:rsidRPr="00167520" w:rsidRDefault="00167520" w:rsidP="001B79A3">
      <w:pPr>
        <w:pStyle w:val="Odstavecseseznamem"/>
        <w:numPr>
          <w:ilvl w:val="0"/>
          <w:numId w:val="30"/>
        </w:numPr>
        <w:tabs>
          <w:tab w:val="left" w:pos="5670"/>
          <w:tab w:val="left" w:pos="5812"/>
        </w:tabs>
        <w:spacing w:line="264" w:lineRule="auto"/>
        <w:ind w:left="709" w:hanging="284"/>
        <w:contextualSpacing w:val="0"/>
        <w:rPr>
          <w:spacing w:val="-10"/>
        </w:rPr>
      </w:pPr>
      <w:r>
        <w:t xml:space="preserve">km </w:t>
      </w:r>
      <w:r w:rsidR="00705220">
        <w:t>100</w:t>
      </w:r>
      <w:r>
        <w:t>,</w:t>
      </w:r>
      <w:r w:rsidR="00705220">
        <w:t>3</w:t>
      </w:r>
      <w:r>
        <w:t xml:space="preserve">00 000 – km </w:t>
      </w:r>
      <w:r w:rsidR="00705220">
        <w:t>100</w:t>
      </w:r>
      <w:r w:rsidR="006F1A9A">
        <w:t>,</w:t>
      </w:r>
      <w:r w:rsidR="00705220">
        <w:t>511</w:t>
      </w:r>
      <w:r>
        <w:t xml:space="preserve"> </w:t>
      </w:r>
      <w:r w:rsidR="00705220">
        <w:t>247</w:t>
      </w:r>
      <w:r>
        <w:tab/>
        <w:t>-</w:t>
      </w:r>
      <w:r w:rsidR="008D4702">
        <w:tab/>
      </w:r>
      <w:r>
        <w:t>parapláň (stávající material)</w:t>
      </w:r>
    </w:p>
    <w:p w:rsidR="006F1A9A" w:rsidRDefault="00167520" w:rsidP="001B79A3">
      <w:pPr>
        <w:pStyle w:val="Odstavecseseznamem"/>
        <w:numPr>
          <w:ilvl w:val="0"/>
          <w:numId w:val="30"/>
        </w:numPr>
        <w:tabs>
          <w:tab w:val="left" w:pos="5812"/>
        </w:tabs>
        <w:spacing w:line="264" w:lineRule="auto"/>
        <w:ind w:left="709" w:hanging="284"/>
        <w:contextualSpacing w:val="0"/>
      </w:pPr>
      <w:r>
        <w:t xml:space="preserve">km </w:t>
      </w:r>
      <w:r w:rsidR="00705220">
        <w:t>101</w:t>
      </w:r>
      <w:r w:rsidR="006F1A9A">
        <w:t>,300</w:t>
      </w:r>
      <w:r>
        <w:t xml:space="preserve"> 000 – km </w:t>
      </w:r>
      <w:r w:rsidR="00705220">
        <w:t>101</w:t>
      </w:r>
      <w:r>
        <w:t>,</w:t>
      </w:r>
      <w:r w:rsidR="006F1A9A">
        <w:t>9</w:t>
      </w:r>
      <w:r>
        <w:t>00 000</w:t>
      </w:r>
    </w:p>
    <w:p w:rsidR="006F1A9A" w:rsidRDefault="006F1A9A" w:rsidP="001B79A3">
      <w:pPr>
        <w:pStyle w:val="Odstavecseseznamem"/>
        <w:numPr>
          <w:ilvl w:val="0"/>
          <w:numId w:val="30"/>
        </w:numPr>
        <w:tabs>
          <w:tab w:val="left" w:pos="5812"/>
        </w:tabs>
        <w:spacing w:line="264" w:lineRule="auto"/>
        <w:ind w:left="709" w:hanging="284"/>
        <w:contextualSpacing w:val="0"/>
      </w:pPr>
      <w:r>
        <w:t>km 10</w:t>
      </w:r>
      <w:r w:rsidR="00705220">
        <w:t>3</w:t>
      </w:r>
      <w:r>
        <w:t>,</w:t>
      </w:r>
      <w:r w:rsidR="00705220">
        <w:t>5</w:t>
      </w:r>
      <w:r>
        <w:t xml:space="preserve">00 000 – </w:t>
      </w:r>
      <w:r w:rsidR="005D0AA2">
        <w:t xml:space="preserve">km </w:t>
      </w:r>
      <w:r>
        <w:t>10</w:t>
      </w:r>
      <w:r w:rsidR="00705220">
        <w:t>4</w:t>
      </w:r>
      <w:r>
        <w:t>,</w:t>
      </w:r>
      <w:r w:rsidR="00705220">
        <w:t>700</w:t>
      </w:r>
      <w:r>
        <w:t xml:space="preserve"> </w:t>
      </w:r>
      <w:r w:rsidR="00705220">
        <w:t>000</w:t>
      </w:r>
    </w:p>
    <w:p w:rsidR="006F1A9A" w:rsidRDefault="006F1A9A" w:rsidP="001B79A3">
      <w:pPr>
        <w:pStyle w:val="Odstavecseseznamem"/>
        <w:numPr>
          <w:ilvl w:val="0"/>
          <w:numId w:val="30"/>
        </w:numPr>
        <w:tabs>
          <w:tab w:val="left" w:pos="5812"/>
        </w:tabs>
        <w:spacing w:line="264" w:lineRule="auto"/>
        <w:ind w:left="709" w:hanging="284"/>
        <w:contextualSpacing w:val="0"/>
      </w:pPr>
      <w:r>
        <w:t>km 10</w:t>
      </w:r>
      <w:r w:rsidR="00705220">
        <w:t>5</w:t>
      </w:r>
      <w:r>
        <w:t>,</w:t>
      </w:r>
      <w:r w:rsidR="00705220">
        <w:t>05</w:t>
      </w:r>
      <w:r>
        <w:t xml:space="preserve">0 000 – </w:t>
      </w:r>
      <w:r w:rsidR="005D0AA2">
        <w:t xml:space="preserve">km </w:t>
      </w:r>
      <w:r>
        <w:t>10</w:t>
      </w:r>
      <w:r w:rsidR="00705220">
        <w:t>6</w:t>
      </w:r>
      <w:r>
        <w:t>,</w:t>
      </w:r>
      <w:r w:rsidR="00705220">
        <w:t>602</w:t>
      </w:r>
      <w:r>
        <w:t xml:space="preserve"> </w:t>
      </w:r>
      <w:r w:rsidR="00705220">
        <w:t>5</w:t>
      </w:r>
      <w:r>
        <w:t>00</w:t>
      </w:r>
    </w:p>
    <w:p w:rsidR="00167520" w:rsidRPr="00167520" w:rsidRDefault="00167520" w:rsidP="001B79A3">
      <w:pPr>
        <w:tabs>
          <w:tab w:val="left" w:pos="5812"/>
        </w:tabs>
        <w:spacing w:line="264" w:lineRule="auto"/>
        <w:ind w:firstLine="709"/>
      </w:pPr>
      <w:proofErr w:type="gramStart"/>
      <w:r>
        <w:t xml:space="preserve">Celková délka tohoto typu sanace činí </w:t>
      </w:r>
      <w:r w:rsidR="00705220">
        <w:t>70</w:t>
      </w:r>
      <w:r w:rsidR="006F1A9A">
        <w:t>22</w:t>
      </w:r>
      <w:r>
        <w:t>,</w:t>
      </w:r>
      <w:r w:rsidR="006F1A9A">
        <w:t>478</w:t>
      </w:r>
      <w:r>
        <w:t xml:space="preserve"> m.</w:t>
      </w:r>
      <w:proofErr w:type="gramEnd"/>
    </w:p>
    <w:p w:rsidR="00167520" w:rsidRDefault="00167520" w:rsidP="001B79A3">
      <w:pPr>
        <w:pStyle w:val="Odstavecseseznamem"/>
        <w:numPr>
          <w:ilvl w:val="0"/>
          <w:numId w:val="30"/>
        </w:numPr>
        <w:tabs>
          <w:tab w:val="left" w:pos="4253"/>
          <w:tab w:val="left" w:pos="5670"/>
          <w:tab w:val="left" w:pos="5812"/>
        </w:tabs>
        <w:spacing w:line="252" w:lineRule="auto"/>
        <w:ind w:left="709" w:hanging="283"/>
      </w:pPr>
      <w:r>
        <w:lastRenderedPageBreak/>
        <w:t xml:space="preserve">km </w:t>
      </w:r>
      <w:r w:rsidR="006F1A9A">
        <w:t>9</w:t>
      </w:r>
      <w:r w:rsidR="00705220">
        <w:t>9</w:t>
      </w:r>
      <w:r>
        <w:t>,</w:t>
      </w:r>
      <w:r w:rsidR="00705220">
        <w:t>90</w:t>
      </w:r>
      <w:r>
        <w:t xml:space="preserve">0 000 – km </w:t>
      </w:r>
      <w:r w:rsidR="00705220">
        <w:t>100</w:t>
      </w:r>
      <w:r>
        <w:t>,</w:t>
      </w:r>
      <w:r w:rsidR="00705220">
        <w:t>3</w:t>
      </w:r>
      <w:r>
        <w:t>00 000</w:t>
      </w:r>
      <w:r>
        <w:tab/>
        <w:t xml:space="preserve">Typ </w:t>
      </w:r>
      <w:r w:rsidRPr="008D4702">
        <w:rPr>
          <w:b/>
        </w:rPr>
        <w:t>2.1</w:t>
      </w:r>
      <w:r w:rsidR="008D4702">
        <w:tab/>
        <w:t>-</w:t>
      </w:r>
      <w:r w:rsidR="008D4702">
        <w:tab/>
      </w:r>
      <w:r>
        <w:t>štěrkodrť fr.0-32mm, tl.0,</w:t>
      </w:r>
      <w:r w:rsidR="006F1A9A">
        <w:t>30</w:t>
      </w:r>
      <w:r>
        <w:t>0 m</w:t>
      </w:r>
    </w:p>
    <w:p w:rsidR="005D0AA2" w:rsidRDefault="005D0AA2" w:rsidP="001B79A3">
      <w:pPr>
        <w:pStyle w:val="Odstavecseseznamem"/>
        <w:numPr>
          <w:ilvl w:val="0"/>
          <w:numId w:val="30"/>
        </w:numPr>
        <w:tabs>
          <w:tab w:val="left" w:pos="4253"/>
          <w:tab w:val="left" w:pos="5670"/>
          <w:tab w:val="left" w:pos="5812"/>
        </w:tabs>
        <w:spacing w:line="252" w:lineRule="auto"/>
        <w:ind w:left="709" w:hanging="284"/>
        <w:contextualSpacing w:val="0"/>
      </w:pPr>
      <w:r>
        <w:t xml:space="preserve">km </w:t>
      </w:r>
      <w:r w:rsidR="00705220">
        <w:t>100</w:t>
      </w:r>
      <w:r>
        <w:t>,</w:t>
      </w:r>
      <w:r w:rsidR="00705220">
        <w:t>930</w:t>
      </w:r>
      <w:r>
        <w:t xml:space="preserve"> </w:t>
      </w:r>
      <w:r w:rsidR="00705220">
        <w:t>536</w:t>
      </w:r>
      <w:r>
        <w:t xml:space="preserve"> – km </w:t>
      </w:r>
      <w:r w:rsidR="00705220">
        <w:t>101</w:t>
      </w:r>
      <w:r>
        <w:t>,</w:t>
      </w:r>
      <w:r w:rsidR="00705220">
        <w:t>3</w:t>
      </w:r>
      <w:r>
        <w:t>00 000</w:t>
      </w:r>
      <w:r>
        <w:tab/>
      </w:r>
      <w:r>
        <w:tab/>
        <w:t>- separační geotextílie (300 g.m</w:t>
      </w:r>
      <w:r w:rsidRPr="005D0AA2">
        <w:rPr>
          <w:vertAlign w:val="superscript"/>
        </w:rPr>
        <w:t>-2</w:t>
      </w:r>
      <w:r>
        <w:t>)</w:t>
      </w:r>
      <w:r>
        <w:tab/>
      </w:r>
      <w:r>
        <w:tab/>
      </w:r>
    </w:p>
    <w:p w:rsidR="005D0AA2" w:rsidRDefault="005D0AA2" w:rsidP="001B79A3">
      <w:pPr>
        <w:pStyle w:val="Odstavecseseznamem"/>
        <w:tabs>
          <w:tab w:val="left" w:pos="4253"/>
          <w:tab w:val="left" w:pos="5670"/>
          <w:tab w:val="left" w:pos="5812"/>
        </w:tabs>
        <w:spacing w:line="252" w:lineRule="auto"/>
        <w:ind w:left="709"/>
        <w:contextualSpacing w:val="0"/>
      </w:pPr>
      <w:r>
        <w:tab/>
      </w:r>
      <w:r>
        <w:tab/>
        <w:t xml:space="preserve">- </w:t>
      </w:r>
      <w:proofErr w:type="gramStart"/>
      <w:r>
        <w:t>zemní</w:t>
      </w:r>
      <w:proofErr w:type="gramEnd"/>
      <w:r>
        <w:t xml:space="preserve"> pláň urovnaná a zhutněná</w:t>
      </w:r>
    </w:p>
    <w:p w:rsidR="00167520" w:rsidRDefault="008D4702" w:rsidP="001B79A3">
      <w:pPr>
        <w:tabs>
          <w:tab w:val="left" w:pos="5812"/>
        </w:tabs>
        <w:spacing w:line="252" w:lineRule="auto"/>
        <w:ind w:firstLine="709"/>
      </w:pPr>
      <w:proofErr w:type="gramStart"/>
      <w:r>
        <w:t xml:space="preserve">Celková délka tohoto typu sanace činí </w:t>
      </w:r>
      <w:r w:rsidR="00705220">
        <w:t>769</w:t>
      </w:r>
      <w:r>
        <w:t>,</w:t>
      </w:r>
      <w:r w:rsidR="00705220">
        <w:t>464</w:t>
      </w:r>
      <w:r>
        <w:t xml:space="preserve"> m.</w:t>
      </w:r>
      <w:proofErr w:type="gramEnd"/>
    </w:p>
    <w:p w:rsidR="00705220" w:rsidRDefault="005D0AA2" w:rsidP="001B79A3">
      <w:pPr>
        <w:pStyle w:val="Odstavecseseznamem"/>
        <w:numPr>
          <w:ilvl w:val="0"/>
          <w:numId w:val="30"/>
        </w:numPr>
        <w:tabs>
          <w:tab w:val="left" w:pos="4253"/>
          <w:tab w:val="left" w:pos="5670"/>
          <w:tab w:val="left" w:pos="5812"/>
        </w:tabs>
        <w:spacing w:line="252" w:lineRule="auto"/>
        <w:ind w:left="709" w:hanging="283"/>
      </w:pPr>
      <w:r>
        <w:t>km 99,100 000 – km 99,300 000</w:t>
      </w:r>
      <w:r w:rsidR="00705220">
        <w:tab/>
        <w:t xml:space="preserve">Typ </w:t>
      </w:r>
      <w:r w:rsidR="00705220">
        <w:rPr>
          <w:b/>
        </w:rPr>
        <w:t>3</w:t>
      </w:r>
      <w:r w:rsidR="00705220" w:rsidRPr="008D4702">
        <w:rPr>
          <w:b/>
        </w:rPr>
        <w:t>.1</w:t>
      </w:r>
      <w:r w:rsidR="00705220">
        <w:rPr>
          <w:b/>
        </w:rPr>
        <w:tab/>
      </w:r>
      <w:r w:rsidR="00705220">
        <w:t>-</w:t>
      </w:r>
      <w:r w:rsidR="00705220">
        <w:tab/>
        <w:t>štěrkodrť fr.0-32mm, tl.0,350 m</w:t>
      </w:r>
    </w:p>
    <w:p w:rsidR="00705220" w:rsidRDefault="00705220" w:rsidP="001B79A3">
      <w:pPr>
        <w:pStyle w:val="Odstavecseseznamem"/>
        <w:numPr>
          <w:ilvl w:val="0"/>
          <w:numId w:val="30"/>
        </w:numPr>
        <w:tabs>
          <w:tab w:val="left" w:pos="4253"/>
          <w:tab w:val="left" w:pos="5670"/>
          <w:tab w:val="left" w:pos="5812"/>
        </w:tabs>
        <w:spacing w:line="252" w:lineRule="auto"/>
        <w:ind w:left="709" w:hanging="284"/>
        <w:contextualSpacing w:val="0"/>
      </w:pPr>
      <w:r>
        <w:t>km 101,900 000 – km 103,500 000</w:t>
      </w:r>
      <w:r>
        <w:tab/>
      </w:r>
      <w:r>
        <w:tab/>
        <w:t xml:space="preserve">- výztužná geomříž biaxiální (triaxiální) s </w:t>
      </w:r>
      <w:r>
        <w:tab/>
      </w:r>
      <w:r>
        <w:tab/>
      </w:r>
      <w:r>
        <w:tab/>
      </w:r>
      <w:r>
        <w:tab/>
        <w:t>pevností v tahu min.40 kN.m</w:t>
      </w:r>
      <w:r w:rsidRPr="005D0AA2">
        <w:rPr>
          <w:vertAlign w:val="superscript"/>
        </w:rPr>
        <w:t>-1</w:t>
      </w:r>
    </w:p>
    <w:p w:rsidR="005D0AA2" w:rsidRPr="005D0AA2" w:rsidRDefault="00705220" w:rsidP="001B79A3">
      <w:pPr>
        <w:pStyle w:val="Odstavecseseznamem"/>
        <w:numPr>
          <w:ilvl w:val="0"/>
          <w:numId w:val="30"/>
        </w:numPr>
        <w:tabs>
          <w:tab w:val="left" w:pos="4253"/>
          <w:tab w:val="left" w:pos="5670"/>
          <w:tab w:val="left" w:pos="5812"/>
        </w:tabs>
        <w:spacing w:line="252" w:lineRule="auto"/>
        <w:ind w:left="709" w:hanging="284"/>
        <w:contextualSpacing w:val="0"/>
      </w:pPr>
      <w:r>
        <w:t>km 104,700 000 – km 105,050 000</w:t>
      </w:r>
      <w:r>
        <w:tab/>
      </w:r>
      <w:r w:rsidR="005D0AA2" w:rsidRPr="005D0AA2">
        <w:tab/>
        <w:t>- separační geotextílie (</w:t>
      </w:r>
      <w:r w:rsidR="005D0AA2">
        <w:t>30</w:t>
      </w:r>
      <w:r w:rsidR="005D0AA2" w:rsidRPr="005D0AA2">
        <w:t>0 g.m</w:t>
      </w:r>
      <w:r w:rsidR="005D0AA2" w:rsidRPr="00705220">
        <w:rPr>
          <w:vertAlign w:val="superscript"/>
        </w:rPr>
        <w:t>-2</w:t>
      </w:r>
      <w:r w:rsidR="005D0AA2" w:rsidRPr="005D0AA2">
        <w:t>)</w:t>
      </w:r>
      <w:r w:rsidR="005D0AA2" w:rsidRPr="005D0AA2">
        <w:tab/>
      </w:r>
      <w:r w:rsidR="005D0AA2" w:rsidRPr="005D0AA2">
        <w:tab/>
      </w:r>
    </w:p>
    <w:p w:rsidR="005D0AA2" w:rsidRPr="005D0AA2" w:rsidRDefault="005D0AA2" w:rsidP="001B79A3">
      <w:pPr>
        <w:tabs>
          <w:tab w:val="left" w:pos="4253"/>
          <w:tab w:val="left" w:pos="5670"/>
          <w:tab w:val="left" w:pos="5812"/>
        </w:tabs>
        <w:spacing w:line="252" w:lineRule="auto"/>
        <w:ind w:left="425"/>
      </w:pPr>
      <w:r w:rsidRPr="005D0AA2">
        <w:tab/>
      </w:r>
      <w:r w:rsidRPr="005D0AA2">
        <w:tab/>
        <w:t>- zemní pláň urovnaná a zhutněná</w:t>
      </w:r>
    </w:p>
    <w:p w:rsidR="005D0AA2" w:rsidRPr="008D4702" w:rsidRDefault="005D0AA2" w:rsidP="001B79A3">
      <w:pPr>
        <w:tabs>
          <w:tab w:val="left" w:pos="5812"/>
        </w:tabs>
        <w:spacing w:line="252" w:lineRule="auto"/>
        <w:ind w:firstLine="709"/>
      </w:pPr>
      <w:proofErr w:type="gramStart"/>
      <w:r>
        <w:t>Celková délka tohoto typu sanace činí 2</w:t>
      </w:r>
      <w:r w:rsidR="00705220">
        <w:t>15</w:t>
      </w:r>
      <w:r>
        <w:t>0,000 m.</w:t>
      </w:r>
      <w:proofErr w:type="gramEnd"/>
    </w:p>
    <w:p w:rsidR="00167520" w:rsidRDefault="00167520" w:rsidP="001B79A3">
      <w:pPr>
        <w:spacing w:line="252" w:lineRule="auto"/>
        <w:ind w:firstLine="709"/>
      </w:pPr>
      <w:r>
        <w:t>Pod přejezdov</w:t>
      </w:r>
      <w:r w:rsidR="005D0AA2">
        <w:t>ými</w:t>
      </w:r>
      <w:r>
        <w:t xml:space="preserve"> konstrukc</w:t>
      </w:r>
      <w:r w:rsidR="005D0AA2">
        <w:t>emi a mosty</w:t>
      </w:r>
      <w:r>
        <w:t xml:space="preserve"> je pro přechod mezi těmito umělými prvky a běžnou tratí navržená zesílená konstrukce pražcového podloží v jednotném složení v rozsahu:</w:t>
      </w:r>
    </w:p>
    <w:p w:rsidR="00167520" w:rsidRPr="00A601F0" w:rsidRDefault="00167520" w:rsidP="001B79A3">
      <w:pPr>
        <w:pStyle w:val="Odstavecseseznamem"/>
        <w:numPr>
          <w:ilvl w:val="0"/>
          <w:numId w:val="31"/>
        </w:numPr>
        <w:tabs>
          <w:tab w:val="left" w:pos="4253"/>
          <w:tab w:val="left" w:pos="5670"/>
          <w:tab w:val="left" w:pos="5812"/>
        </w:tabs>
        <w:spacing w:line="252" w:lineRule="auto"/>
        <w:ind w:left="709" w:hanging="284"/>
        <w:contextualSpacing w:val="0"/>
      </w:pPr>
      <w:r>
        <w:t xml:space="preserve">km </w:t>
      </w:r>
      <w:r w:rsidR="005D0AA2">
        <w:t>96,417</w:t>
      </w:r>
      <w:r>
        <w:t xml:space="preserve"> 000 – km </w:t>
      </w:r>
      <w:r w:rsidR="005D0AA2">
        <w:t>96,445</w:t>
      </w:r>
      <w:r>
        <w:t xml:space="preserve"> 000</w:t>
      </w:r>
      <w:r>
        <w:tab/>
        <w:t>ZKPP</w:t>
      </w:r>
      <w:r w:rsidR="008D4702">
        <w:t xml:space="preserve"> </w:t>
      </w:r>
      <w:r w:rsidR="008D4702" w:rsidRPr="008D4702">
        <w:rPr>
          <w:b/>
        </w:rPr>
        <w:t>4.1</w:t>
      </w:r>
      <w:r>
        <w:tab/>
      </w:r>
      <w:r w:rsidR="008D4702">
        <w:t>-</w:t>
      </w:r>
      <w:r w:rsidR="008D4702">
        <w:tab/>
        <w:t>minerální směs</w:t>
      </w:r>
      <w:r>
        <w:t xml:space="preserve"> fr.0-32 mm, tl.0,</w:t>
      </w:r>
      <w:r w:rsidR="008D4702">
        <w:t>35</w:t>
      </w:r>
      <w:r>
        <w:t>0 m</w:t>
      </w:r>
    </w:p>
    <w:p w:rsidR="005D0AA2" w:rsidRDefault="00167520" w:rsidP="001B79A3">
      <w:pPr>
        <w:pStyle w:val="Odstavecseseznamem"/>
        <w:numPr>
          <w:ilvl w:val="0"/>
          <w:numId w:val="31"/>
        </w:numPr>
        <w:tabs>
          <w:tab w:val="left" w:pos="5670"/>
          <w:tab w:val="left" w:pos="5812"/>
        </w:tabs>
        <w:spacing w:line="252" w:lineRule="auto"/>
        <w:ind w:left="709" w:hanging="284"/>
        <w:contextualSpacing w:val="0"/>
      </w:pPr>
      <w:r>
        <w:t xml:space="preserve">km </w:t>
      </w:r>
      <w:r w:rsidR="005D0AA2">
        <w:t>97,261</w:t>
      </w:r>
      <w:r>
        <w:t xml:space="preserve"> 000 – km </w:t>
      </w:r>
      <w:r w:rsidR="005D0AA2">
        <w:t>97,288</w:t>
      </w:r>
      <w:r w:rsidR="008D4702">
        <w:t xml:space="preserve"> 000</w:t>
      </w:r>
      <w:r w:rsidR="00D11853">
        <w:tab/>
        <w:t xml:space="preserve">- stabilizovaná zemina (štěrkodrť) z centra </w:t>
      </w:r>
      <w:r w:rsidR="00D11853">
        <w:tab/>
      </w:r>
      <w:r w:rsidR="00D11853">
        <w:tab/>
      </w:r>
      <w:r w:rsidR="00D11853">
        <w:tab/>
        <w:t>tl.0,350m</w:t>
      </w:r>
    </w:p>
    <w:p w:rsidR="005D0AA2" w:rsidRDefault="005D0AA2" w:rsidP="001B79A3">
      <w:pPr>
        <w:pStyle w:val="Odstavecseseznamem"/>
        <w:numPr>
          <w:ilvl w:val="0"/>
          <w:numId w:val="31"/>
        </w:numPr>
        <w:tabs>
          <w:tab w:val="left" w:pos="5670"/>
          <w:tab w:val="left" w:pos="5812"/>
        </w:tabs>
        <w:spacing w:line="252" w:lineRule="auto"/>
        <w:ind w:left="709" w:hanging="284"/>
        <w:contextualSpacing w:val="0"/>
      </w:pPr>
      <w:r>
        <w:t>km 97,537 500 – km 97,568 500</w:t>
      </w:r>
      <w:r w:rsidR="00D11853">
        <w:tab/>
        <w:t xml:space="preserve">- parapláň urovnaná a zhutněná (stávající </w:t>
      </w:r>
      <w:r w:rsidR="00D11853">
        <w:tab/>
      </w:r>
      <w:r w:rsidR="00D11853">
        <w:tab/>
      </w:r>
      <w:r w:rsidR="00D11853">
        <w:tab/>
        <w:t>material)</w:t>
      </w:r>
    </w:p>
    <w:p w:rsidR="005D0AA2" w:rsidRDefault="005D0AA2" w:rsidP="001B79A3">
      <w:pPr>
        <w:pStyle w:val="Odstavecseseznamem"/>
        <w:numPr>
          <w:ilvl w:val="0"/>
          <w:numId w:val="31"/>
        </w:numPr>
        <w:tabs>
          <w:tab w:val="left" w:pos="5670"/>
          <w:tab w:val="left" w:pos="5812"/>
        </w:tabs>
        <w:spacing w:line="252" w:lineRule="auto"/>
        <w:ind w:left="709" w:hanging="284"/>
        <w:contextualSpacing w:val="0"/>
      </w:pPr>
      <w:r>
        <w:t>km 98,596 000 – km 98,612 000</w:t>
      </w:r>
    </w:p>
    <w:p w:rsidR="005D0AA2" w:rsidRDefault="005D0AA2" w:rsidP="001B79A3">
      <w:pPr>
        <w:pStyle w:val="Odstavecseseznamem"/>
        <w:numPr>
          <w:ilvl w:val="0"/>
          <w:numId w:val="31"/>
        </w:numPr>
        <w:tabs>
          <w:tab w:val="left" w:pos="5670"/>
          <w:tab w:val="left" w:pos="5812"/>
        </w:tabs>
        <w:spacing w:line="252" w:lineRule="auto"/>
        <w:ind w:left="709" w:hanging="284"/>
        <w:contextualSpacing w:val="0"/>
      </w:pPr>
      <w:r>
        <w:t>km 100,424 150 – km 100,460 150</w:t>
      </w:r>
    </w:p>
    <w:p w:rsidR="00D11853" w:rsidRDefault="005D0AA2" w:rsidP="001B79A3">
      <w:pPr>
        <w:pStyle w:val="Odstavecseseznamem"/>
        <w:numPr>
          <w:ilvl w:val="0"/>
          <w:numId w:val="31"/>
        </w:numPr>
        <w:tabs>
          <w:tab w:val="left" w:pos="5670"/>
          <w:tab w:val="left" w:pos="5812"/>
        </w:tabs>
        <w:spacing w:line="252" w:lineRule="auto"/>
        <w:ind w:left="709" w:hanging="284"/>
        <w:contextualSpacing w:val="0"/>
      </w:pPr>
      <w:r>
        <w:t>km 102,455 500 – km 102,482 500</w:t>
      </w:r>
    </w:p>
    <w:p w:rsidR="00D11853" w:rsidRDefault="00D11853" w:rsidP="001B79A3">
      <w:pPr>
        <w:pStyle w:val="Odstavecseseznamem"/>
        <w:numPr>
          <w:ilvl w:val="0"/>
          <w:numId w:val="31"/>
        </w:numPr>
        <w:tabs>
          <w:tab w:val="left" w:pos="5670"/>
          <w:tab w:val="left" w:pos="5812"/>
        </w:tabs>
        <w:spacing w:line="252" w:lineRule="auto"/>
        <w:ind w:left="709" w:hanging="284"/>
        <w:contextualSpacing w:val="0"/>
      </w:pPr>
      <w:r>
        <w:t>km 102,588 000 – km 102,618 000</w:t>
      </w:r>
    </w:p>
    <w:p w:rsidR="00D11853" w:rsidRDefault="00D11853" w:rsidP="001B79A3">
      <w:pPr>
        <w:pStyle w:val="Odstavecseseznamem"/>
        <w:numPr>
          <w:ilvl w:val="0"/>
          <w:numId w:val="31"/>
        </w:numPr>
        <w:tabs>
          <w:tab w:val="left" w:pos="5670"/>
          <w:tab w:val="left" w:pos="5812"/>
        </w:tabs>
        <w:spacing w:line="252" w:lineRule="auto"/>
        <w:ind w:left="709" w:hanging="284"/>
        <w:contextualSpacing w:val="0"/>
      </w:pPr>
      <w:r>
        <w:t>km 102,813 000 – km 102,843 000</w:t>
      </w:r>
    </w:p>
    <w:p w:rsidR="00D11853" w:rsidRDefault="00D11853" w:rsidP="001B79A3">
      <w:pPr>
        <w:pStyle w:val="Odstavecseseznamem"/>
        <w:numPr>
          <w:ilvl w:val="0"/>
          <w:numId w:val="31"/>
        </w:numPr>
        <w:tabs>
          <w:tab w:val="left" w:pos="5670"/>
          <w:tab w:val="left" w:pos="5812"/>
        </w:tabs>
        <w:spacing w:line="252" w:lineRule="auto"/>
        <w:ind w:left="709" w:hanging="284"/>
        <w:contextualSpacing w:val="0"/>
      </w:pPr>
      <w:r>
        <w:t>km 103,411 000 – km 103,448 000</w:t>
      </w:r>
    </w:p>
    <w:p w:rsidR="00D11853" w:rsidRDefault="00D11853" w:rsidP="001B79A3">
      <w:pPr>
        <w:pStyle w:val="Odstavecseseznamem"/>
        <w:numPr>
          <w:ilvl w:val="0"/>
          <w:numId w:val="31"/>
        </w:numPr>
        <w:tabs>
          <w:tab w:val="left" w:pos="5670"/>
          <w:tab w:val="left" w:pos="5812"/>
        </w:tabs>
        <w:spacing w:line="252" w:lineRule="auto"/>
        <w:ind w:left="709" w:hanging="284"/>
        <w:contextualSpacing w:val="0"/>
      </w:pPr>
      <w:r>
        <w:t>km 105,191 500 – km 105,221 500</w:t>
      </w:r>
    </w:p>
    <w:p w:rsidR="00D11853" w:rsidRDefault="00D11853" w:rsidP="001B79A3">
      <w:pPr>
        <w:pStyle w:val="Odstavecseseznamem"/>
        <w:numPr>
          <w:ilvl w:val="0"/>
          <w:numId w:val="31"/>
        </w:numPr>
        <w:tabs>
          <w:tab w:val="left" w:pos="5670"/>
          <w:tab w:val="left" w:pos="5812"/>
        </w:tabs>
        <w:spacing w:line="252" w:lineRule="auto"/>
        <w:ind w:left="709" w:hanging="284"/>
        <w:contextualSpacing w:val="0"/>
      </w:pPr>
      <w:r>
        <w:t>km 106,410 000 – km 106,440 000</w:t>
      </w:r>
    </w:p>
    <w:p w:rsidR="00D11853" w:rsidRDefault="00D11853" w:rsidP="001B79A3">
      <w:pPr>
        <w:pStyle w:val="Odstavecseseznamem"/>
        <w:numPr>
          <w:ilvl w:val="0"/>
          <w:numId w:val="31"/>
        </w:numPr>
        <w:tabs>
          <w:tab w:val="left" w:pos="5670"/>
          <w:tab w:val="left" w:pos="5812"/>
        </w:tabs>
        <w:spacing w:line="252" w:lineRule="auto"/>
        <w:ind w:left="709" w:hanging="284"/>
        <w:contextualSpacing w:val="0"/>
      </w:pPr>
      <w:r>
        <w:t>km 106,582 500 – km 106,602 500</w:t>
      </w:r>
      <w:r w:rsidR="008D4702">
        <w:tab/>
      </w:r>
    </w:p>
    <w:p w:rsidR="008D4702" w:rsidRPr="008D4702" w:rsidRDefault="008D4702" w:rsidP="001B79A3">
      <w:pPr>
        <w:pStyle w:val="Odstavecseseznamem"/>
        <w:tabs>
          <w:tab w:val="left" w:pos="5670"/>
          <w:tab w:val="left" w:pos="5812"/>
        </w:tabs>
        <w:spacing w:line="252" w:lineRule="auto"/>
        <w:ind w:left="709"/>
        <w:contextualSpacing w:val="0"/>
      </w:pPr>
      <w:r>
        <w:t xml:space="preserve">Celková délka tohoto typu sanace činí </w:t>
      </w:r>
      <w:r w:rsidR="00D11853">
        <w:t>341</w:t>
      </w:r>
      <w:r>
        <w:t>,</w:t>
      </w:r>
      <w:r w:rsidR="00D11853">
        <w:t>5</w:t>
      </w:r>
      <w:r>
        <w:t>00 m.</w:t>
      </w:r>
    </w:p>
    <w:p w:rsidR="007B0192" w:rsidRPr="007B0192" w:rsidRDefault="007B0192" w:rsidP="001B79A3">
      <w:pPr>
        <w:spacing w:before="0" w:line="252" w:lineRule="auto"/>
        <w:rPr>
          <w:lang w:val="cs-CZ"/>
        </w:rPr>
      </w:pPr>
    </w:p>
    <w:p w:rsidR="00551F85" w:rsidRDefault="00551F85" w:rsidP="001B79A3">
      <w:pPr>
        <w:pStyle w:val="Nadpis2"/>
        <w:numPr>
          <w:ilvl w:val="1"/>
          <w:numId w:val="9"/>
        </w:numPr>
        <w:spacing w:line="252" w:lineRule="auto"/>
        <w:ind w:left="709" w:hanging="709"/>
        <w:rPr>
          <w:lang w:val="cs-CZ"/>
        </w:rPr>
      </w:pPr>
      <w:bookmarkStart w:id="30" w:name="_Toc485914888"/>
      <w:r>
        <w:rPr>
          <w:lang w:val="cs-CZ"/>
        </w:rPr>
        <w:t>Pláň tělesa železničního spodku</w:t>
      </w:r>
      <w:bookmarkEnd w:id="30"/>
    </w:p>
    <w:p w:rsidR="00951F61" w:rsidRDefault="0030020C" w:rsidP="001B79A3">
      <w:pPr>
        <w:spacing w:line="252" w:lineRule="auto"/>
        <w:ind w:firstLine="709"/>
      </w:pPr>
      <w:r w:rsidRPr="0030020C">
        <w:t xml:space="preserve">Pláň tělesa železničního spodku je v řešeném úseku </w:t>
      </w:r>
      <w:r w:rsidR="00951F61">
        <w:t>navržená</w:t>
      </w:r>
      <w:r w:rsidR="002A53E1">
        <w:t xml:space="preserve"> jako </w:t>
      </w:r>
      <w:r w:rsidRPr="0030020C">
        <w:t xml:space="preserve">ukloněná </w:t>
      </w:r>
      <w:r w:rsidR="002A53E1">
        <w:t>5</w:t>
      </w:r>
      <w:r w:rsidR="00951F61">
        <w:t>% následovně:</w:t>
      </w:r>
    </w:p>
    <w:p w:rsidR="00951F61" w:rsidRDefault="00951F61" w:rsidP="001B79A3">
      <w:pPr>
        <w:pStyle w:val="Odstavecseseznamem"/>
        <w:numPr>
          <w:ilvl w:val="0"/>
          <w:numId w:val="31"/>
        </w:numPr>
        <w:tabs>
          <w:tab w:val="left" w:pos="5670"/>
          <w:tab w:val="left" w:pos="5812"/>
        </w:tabs>
        <w:spacing w:line="252" w:lineRule="auto"/>
        <w:ind w:left="709" w:hanging="284"/>
        <w:contextualSpacing w:val="0"/>
      </w:pPr>
      <w:r>
        <w:t>km 96,241 269 – km 97,197 000</w:t>
      </w:r>
      <w:r>
        <w:tab/>
        <w:t>- vrchol pláně je vpravo</w:t>
      </w:r>
    </w:p>
    <w:p w:rsidR="00951F61" w:rsidRDefault="00951F61" w:rsidP="001B79A3">
      <w:pPr>
        <w:pStyle w:val="Odstavecseseznamem"/>
        <w:numPr>
          <w:ilvl w:val="0"/>
          <w:numId w:val="31"/>
        </w:numPr>
        <w:tabs>
          <w:tab w:val="left" w:pos="5670"/>
          <w:tab w:val="left" w:pos="5812"/>
        </w:tabs>
        <w:spacing w:line="252" w:lineRule="auto"/>
        <w:ind w:left="709" w:hanging="284"/>
        <w:contextualSpacing w:val="0"/>
      </w:pPr>
      <w:r>
        <w:t>km 97,197 000 – km 98,598 000</w:t>
      </w:r>
      <w:r>
        <w:tab/>
        <w:t>- vrchol pláně je vlevo</w:t>
      </w:r>
    </w:p>
    <w:p w:rsidR="00951F61" w:rsidRDefault="00951F61" w:rsidP="001B79A3">
      <w:pPr>
        <w:pStyle w:val="Odstavecseseznamem"/>
        <w:numPr>
          <w:ilvl w:val="0"/>
          <w:numId w:val="31"/>
        </w:numPr>
        <w:tabs>
          <w:tab w:val="left" w:pos="5670"/>
          <w:tab w:val="left" w:pos="5812"/>
        </w:tabs>
        <w:spacing w:line="252" w:lineRule="auto"/>
        <w:ind w:left="709" w:hanging="284"/>
        <w:contextualSpacing w:val="0"/>
      </w:pPr>
      <w:r>
        <w:t>km 98,598 000 – km 100,780 000</w:t>
      </w:r>
      <w:r>
        <w:tab/>
        <w:t>- vrchol pláně je vpravo</w:t>
      </w:r>
    </w:p>
    <w:p w:rsidR="00951F61" w:rsidRDefault="00951F61" w:rsidP="001B79A3">
      <w:pPr>
        <w:pStyle w:val="Odstavecseseznamem"/>
        <w:numPr>
          <w:ilvl w:val="0"/>
          <w:numId w:val="31"/>
        </w:numPr>
        <w:tabs>
          <w:tab w:val="left" w:pos="5670"/>
          <w:tab w:val="left" w:pos="5812"/>
        </w:tabs>
        <w:spacing w:line="252" w:lineRule="auto"/>
        <w:ind w:left="709" w:hanging="284"/>
        <w:contextualSpacing w:val="0"/>
      </w:pPr>
      <w:r>
        <w:t>km 100,780 000 – km 101,725 000</w:t>
      </w:r>
      <w:r>
        <w:tab/>
        <w:t>- vrchol pláně je vlevo</w:t>
      </w:r>
    </w:p>
    <w:p w:rsidR="00951F61" w:rsidRDefault="00951F61" w:rsidP="001B79A3">
      <w:pPr>
        <w:pStyle w:val="Odstavecseseznamem"/>
        <w:numPr>
          <w:ilvl w:val="0"/>
          <w:numId w:val="31"/>
        </w:numPr>
        <w:tabs>
          <w:tab w:val="left" w:pos="5670"/>
          <w:tab w:val="left" w:pos="5812"/>
        </w:tabs>
        <w:spacing w:line="252" w:lineRule="auto"/>
        <w:ind w:left="709" w:hanging="284"/>
        <w:contextualSpacing w:val="0"/>
      </w:pPr>
      <w:r>
        <w:t>km 101,725 000 – km 104,450 000</w:t>
      </w:r>
      <w:r>
        <w:tab/>
        <w:t>- vrchol pláně je vpravo</w:t>
      </w:r>
    </w:p>
    <w:p w:rsidR="00951F61" w:rsidRDefault="00951F61" w:rsidP="001B79A3">
      <w:pPr>
        <w:pStyle w:val="Odstavecseseznamem"/>
        <w:numPr>
          <w:ilvl w:val="0"/>
          <w:numId w:val="31"/>
        </w:numPr>
        <w:tabs>
          <w:tab w:val="left" w:pos="5670"/>
          <w:tab w:val="left" w:pos="5812"/>
        </w:tabs>
        <w:spacing w:line="252" w:lineRule="auto"/>
        <w:ind w:left="709" w:hanging="284"/>
        <w:contextualSpacing w:val="0"/>
      </w:pPr>
      <w:r>
        <w:t>km 104,450 000 – km 106,420 000</w:t>
      </w:r>
      <w:r w:rsidR="00121B2F">
        <w:tab/>
        <w:t>- vrchol pláně je vlevo</w:t>
      </w:r>
    </w:p>
    <w:p w:rsidR="00121B2F" w:rsidRDefault="00121B2F" w:rsidP="001B79A3">
      <w:pPr>
        <w:pStyle w:val="Odstavecseseznamem"/>
        <w:numPr>
          <w:ilvl w:val="0"/>
          <w:numId w:val="31"/>
        </w:numPr>
        <w:tabs>
          <w:tab w:val="left" w:pos="5670"/>
          <w:tab w:val="left" w:pos="5812"/>
        </w:tabs>
        <w:spacing w:line="252" w:lineRule="auto"/>
        <w:ind w:left="709" w:hanging="284"/>
        <w:contextualSpacing w:val="0"/>
      </w:pPr>
      <w:r>
        <w:t>km 106,420 000 – km 106,602 500</w:t>
      </w:r>
      <w:r>
        <w:tab/>
        <w:t>- vrchol pláně je vpravo.</w:t>
      </w:r>
    </w:p>
    <w:p w:rsidR="00121B2F" w:rsidRDefault="00121B2F" w:rsidP="00121B2F">
      <w:pPr>
        <w:pStyle w:val="Odstavecseseznamem"/>
        <w:tabs>
          <w:tab w:val="left" w:pos="5670"/>
          <w:tab w:val="left" w:pos="5812"/>
        </w:tabs>
        <w:ind w:left="709"/>
        <w:contextualSpacing w:val="0"/>
      </w:pPr>
      <w:r>
        <w:lastRenderedPageBreak/>
        <w:t>Přechody pláně budou vyřešeny zborcením plochy na délce 6,000 m.</w:t>
      </w:r>
    </w:p>
    <w:p w:rsidR="0030020C" w:rsidRPr="0030020C" w:rsidRDefault="00951F61" w:rsidP="0030020C">
      <w:pPr>
        <w:ind w:firstLine="709"/>
      </w:pPr>
      <w:r>
        <w:t>V</w:t>
      </w:r>
      <w:r w:rsidR="0030020C" w:rsidRPr="0030020C">
        <w:t xml:space="preserve">zdálenost hrany pláně tělesa železničního spodku od osy </w:t>
      </w:r>
      <w:r w:rsidR="002A53E1">
        <w:t>je</w:t>
      </w:r>
      <w:r w:rsidR="0030020C" w:rsidRPr="0030020C">
        <w:t xml:space="preserve"> </w:t>
      </w:r>
      <w:r w:rsidR="0030020C" w:rsidRPr="0030020C">
        <w:rPr>
          <w:b/>
        </w:rPr>
        <w:t>a</w:t>
      </w:r>
      <w:r w:rsidR="0030020C" w:rsidRPr="0030020C">
        <w:t>=3,</w:t>
      </w:r>
      <w:r>
        <w:t>100 m.</w:t>
      </w:r>
    </w:p>
    <w:p w:rsidR="0030020C" w:rsidRPr="0030020C" w:rsidRDefault="0030020C" w:rsidP="00802D85">
      <w:pPr>
        <w:spacing w:before="0" w:line="252" w:lineRule="auto"/>
        <w:ind w:firstLine="709"/>
        <w:rPr>
          <w:lang w:val="cs-CZ"/>
        </w:rPr>
      </w:pPr>
    </w:p>
    <w:p w:rsidR="00551F85" w:rsidRDefault="00551F85" w:rsidP="000F0785">
      <w:pPr>
        <w:pStyle w:val="Nadpis2"/>
        <w:numPr>
          <w:ilvl w:val="1"/>
          <w:numId w:val="9"/>
        </w:numPr>
        <w:spacing w:line="230" w:lineRule="auto"/>
        <w:ind w:left="709" w:hanging="709"/>
        <w:rPr>
          <w:lang w:val="cs-CZ"/>
        </w:rPr>
      </w:pPr>
      <w:bookmarkStart w:id="31" w:name="_Toc485914889"/>
      <w:r>
        <w:rPr>
          <w:lang w:val="cs-CZ"/>
        </w:rPr>
        <w:t>Odvodnění</w:t>
      </w:r>
      <w:bookmarkEnd w:id="31"/>
    </w:p>
    <w:p w:rsidR="0073464B" w:rsidRPr="0073464B" w:rsidRDefault="0073464B" w:rsidP="000F0785">
      <w:pPr>
        <w:spacing w:line="230" w:lineRule="auto"/>
        <w:ind w:firstLine="709"/>
      </w:pPr>
      <w:r w:rsidRPr="0073464B">
        <w:t>V rámci stavebního objektu spodku je odvodnění tělesa kolejiště řešeno v celém úseku</w:t>
      </w:r>
      <w:r>
        <w:t xml:space="preserve"> rekonstrukce svršku a sanace pražcového podloží</w:t>
      </w:r>
      <w:r w:rsidRPr="0073464B">
        <w:t>. V místech násypů je pláň tělesa železničního spodku vyvedena odřezem na stávající svah zemního tělesa, v místech zářezů je zemní</w:t>
      </w:r>
      <w:r>
        <w:t xml:space="preserve"> plá</w:t>
      </w:r>
      <w:r w:rsidR="00CF2EB7">
        <w:t>ň (pláň tělesa železničního spodku)</w:t>
      </w:r>
      <w:r w:rsidRPr="0073464B">
        <w:t xml:space="preserve"> </w:t>
      </w:r>
      <w:r>
        <w:t>odvodněna</w:t>
      </w:r>
      <w:r w:rsidRPr="0073464B">
        <w:t xml:space="preserve"> do umělých odvodňovacích zařízení (podélné trativody, podélné příkopy, </w:t>
      </w:r>
      <w:r>
        <w:t>odpařovací příkopy</w:t>
      </w:r>
      <w:r w:rsidR="00CF2EB7">
        <w:t>, příkopové žlaby</w:t>
      </w:r>
      <w:r w:rsidRPr="0073464B">
        <w:t xml:space="preserve">), které jsou vyústěny </w:t>
      </w:r>
      <w:r w:rsidR="00CF2EB7">
        <w:t>k propustkům a vodotečím, nebo pouze na svah tělesa</w:t>
      </w:r>
      <w:r w:rsidRPr="0073464B">
        <w:t>.</w:t>
      </w:r>
      <w:r>
        <w:t xml:space="preserve"> Konstrukce železničních přejezdů jsou odvodněny podélným trativodem, příkopy procházející pod tělesem železničních přejezdů budou zatrubněny železobetonovou trubou DN800.</w:t>
      </w:r>
    </w:p>
    <w:p w:rsidR="0073464B" w:rsidRPr="0073464B" w:rsidRDefault="0073464B" w:rsidP="000F0785">
      <w:pPr>
        <w:spacing w:line="230" w:lineRule="auto"/>
        <w:ind w:firstLine="709"/>
        <w:rPr>
          <w:b/>
        </w:rPr>
      </w:pPr>
      <w:r w:rsidRPr="0073464B">
        <w:rPr>
          <w:b/>
        </w:rPr>
        <w:t>Ukloněná rovina odtoku</w:t>
      </w:r>
    </w:p>
    <w:p w:rsidR="007B0192" w:rsidRDefault="0073464B" w:rsidP="000F0785">
      <w:pPr>
        <w:spacing w:line="230" w:lineRule="auto"/>
        <w:ind w:firstLine="709"/>
      </w:pPr>
      <w:r>
        <w:t>Jedná se jednostranně sedlanou zemní pláň (jednokolejná trať) o sklonu 5%.</w:t>
      </w:r>
    </w:p>
    <w:p w:rsidR="0073464B" w:rsidRDefault="00CF2EB7" w:rsidP="000F0785">
      <w:pPr>
        <w:spacing w:line="230" w:lineRule="auto"/>
        <w:ind w:firstLine="709"/>
        <w:rPr>
          <w:b/>
        </w:rPr>
      </w:pPr>
      <w:r>
        <w:rPr>
          <w:b/>
        </w:rPr>
        <w:t>Odvodňovací prvky</w:t>
      </w:r>
    </w:p>
    <w:p w:rsidR="00CF2EB7" w:rsidRPr="00CF2EB7" w:rsidRDefault="00CF2EB7" w:rsidP="000F0785">
      <w:pPr>
        <w:pStyle w:val="Prosttext"/>
        <w:numPr>
          <w:ilvl w:val="0"/>
          <w:numId w:val="42"/>
        </w:numPr>
        <w:spacing w:before="120" w:line="230" w:lineRule="auto"/>
        <w:ind w:left="709" w:hanging="283"/>
        <w:jc w:val="both"/>
        <w:rPr>
          <w:rFonts w:ascii="Times New Roman" w:hAnsi="Times New Roman"/>
          <w:sz w:val="22"/>
          <w:szCs w:val="22"/>
        </w:rPr>
      </w:pPr>
      <w:r w:rsidRPr="00CF2EB7">
        <w:rPr>
          <w:rFonts w:ascii="Times New Roman" w:hAnsi="Times New Roman"/>
          <w:b/>
          <w:sz w:val="22"/>
          <w:szCs w:val="22"/>
        </w:rPr>
        <w:t>km 96,241 – 96,417</w:t>
      </w:r>
      <w:r w:rsidRPr="00CF2EB7">
        <w:rPr>
          <w:rFonts w:ascii="Times New Roman" w:hAnsi="Times New Roman"/>
          <w:sz w:val="22"/>
          <w:szCs w:val="22"/>
        </w:rPr>
        <w:tab/>
        <w:t>levostranný odpařovací příkop zpevněný příkopovou tvárnicí s minimálním spádem 0,8</w:t>
      </w:r>
      <w:r w:rsidRPr="00CF2EB7">
        <w:rPr>
          <w:rFonts w:ascii="Calibri" w:hAnsi="Calibri"/>
          <w:sz w:val="22"/>
          <w:szCs w:val="22"/>
        </w:rPr>
        <w:t>‰</w:t>
      </w:r>
      <w:r w:rsidRPr="00CF2EB7">
        <w:rPr>
          <w:rFonts w:ascii="Calibri" w:hAnsi="Calibri"/>
          <w:b/>
          <w:sz w:val="22"/>
          <w:szCs w:val="22"/>
        </w:rPr>
        <w:t xml:space="preserve"> </w:t>
      </w:r>
      <w:r w:rsidRPr="00CF2EB7">
        <w:rPr>
          <w:rFonts w:ascii="Times New Roman" w:hAnsi="Times New Roman"/>
          <w:sz w:val="22"/>
          <w:szCs w:val="22"/>
        </w:rPr>
        <w:t>se zajištěným odtokem (navázání na příkop žst.Valtice),</w:t>
      </w:r>
    </w:p>
    <w:p w:rsidR="00CF2EB7" w:rsidRPr="00CF2EB7" w:rsidRDefault="00CF2EB7" w:rsidP="000F0785">
      <w:pPr>
        <w:pStyle w:val="Prosttext"/>
        <w:numPr>
          <w:ilvl w:val="0"/>
          <w:numId w:val="42"/>
        </w:numPr>
        <w:spacing w:before="120" w:line="230" w:lineRule="auto"/>
        <w:ind w:left="709" w:hanging="283"/>
        <w:jc w:val="both"/>
        <w:rPr>
          <w:rFonts w:ascii="Times New Roman" w:hAnsi="Times New Roman"/>
          <w:sz w:val="22"/>
          <w:szCs w:val="22"/>
        </w:rPr>
      </w:pPr>
      <w:r w:rsidRPr="00CF2EB7">
        <w:rPr>
          <w:rFonts w:ascii="Times New Roman" w:hAnsi="Times New Roman"/>
          <w:b/>
          <w:sz w:val="22"/>
          <w:szCs w:val="22"/>
        </w:rPr>
        <w:t>km 96,417 – 96,445</w:t>
      </w:r>
      <w:r w:rsidRPr="00CF2EB7">
        <w:rPr>
          <w:rFonts w:ascii="Times New Roman" w:hAnsi="Times New Roman"/>
          <w:sz w:val="22"/>
          <w:szCs w:val="22"/>
        </w:rPr>
        <w:tab/>
        <w:t>levostranný trativod DN150 – HDPE (přejezd v km 96,424) sklonu 3</w:t>
      </w:r>
      <w:r w:rsidRPr="00CF2EB7">
        <w:rPr>
          <w:rFonts w:ascii="Calibri" w:hAnsi="Calibri"/>
          <w:sz w:val="22"/>
          <w:szCs w:val="22"/>
        </w:rPr>
        <w:t xml:space="preserve">‰ </w:t>
      </w:r>
      <w:r w:rsidRPr="00CF2EB7">
        <w:rPr>
          <w:rFonts w:ascii="Times New Roman" w:hAnsi="Times New Roman"/>
          <w:sz w:val="22"/>
          <w:szCs w:val="22"/>
        </w:rPr>
        <w:t>s vyústěním v km 96,445 do následujícího odpařovacího příkopu (minimální sklon 3</w:t>
      </w:r>
      <w:r w:rsidRPr="00CF2EB7">
        <w:rPr>
          <w:rFonts w:ascii="Calibri" w:hAnsi="Calibri"/>
          <w:sz w:val="22"/>
          <w:szCs w:val="22"/>
        </w:rPr>
        <w:t>‰</w:t>
      </w:r>
      <w:r w:rsidRPr="00CF2EB7">
        <w:rPr>
          <w:rFonts w:ascii="Times New Roman" w:hAnsi="Times New Roman"/>
          <w:sz w:val="22"/>
          <w:szCs w:val="22"/>
        </w:rPr>
        <w:t xml:space="preserve"> je navržen s ohledem na zahlubování odpařovacího příkopu), </w:t>
      </w:r>
    </w:p>
    <w:p w:rsidR="00CF2EB7" w:rsidRDefault="00CF2EB7" w:rsidP="000F0785">
      <w:pPr>
        <w:pStyle w:val="Prosttext"/>
        <w:numPr>
          <w:ilvl w:val="0"/>
          <w:numId w:val="42"/>
        </w:numPr>
        <w:spacing w:before="120" w:line="230" w:lineRule="auto"/>
        <w:ind w:left="709" w:hanging="283"/>
        <w:jc w:val="both"/>
        <w:rPr>
          <w:rFonts w:ascii="Times New Roman" w:hAnsi="Times New Roman"/>
          <w:sz w:val="22"/>
          <w:szCs w:val="22"/>
        </w:rPr>
      </w:pPr>
      <w:r w:rsidRPr="00062814">
        <w:rPr>
          <w:rFonts w:ascii="Times New Roman" w:hAnsi="Times New Roman"/>
          <w:b/>
          <w:sz w:val="22"/>
          <w:szCs w:val="22"/>
        </w:rPr>
        <w:t>km 96,445 – 96,760</w:t>
      </w:r>
      <w:r w:rsidRPr="008A0C8D">
        <w:rPr>
          <w:rFonts w:ascii="Times New Roman" w:hAnsi="Times New Roman"/>
          <w:sz w:val="22"/>
          <w:szCs w:val="22"/>
        </w:rPr>
        <w:tab/>
        <w:t>levostranný odpařovací pří</w:t>
      </w:r>
      <w:r>
        <w:rPr>
          <w:rFonts w:ascii="Times New Roman" w:hAnsi="Times New Roman"/>
          <w:sz w:val="22"/>
          <w:szCs w:val="22"/>
        </w:rPr>
        <w:t xml:space="preserve">kop, nově se navrhuje ukloněný  </w:t>
      </w:r>
      <w:r w:rsidRPr="00CF2EB7">
        <w:rPr>
          <w:rFonts w:ascii="Times New Roman" w:hAnsi="Times New Roman"/>
          <w:sz w:val="22"/>
          <w:szCs w:val="22"/>
        </w:rPr>
        <w:t>1</w:t>
      </w:r>
      <w:r w:rsidRPr="00CF2EB7">
        <w:rPr>
          <w:rFonts w:ascii="Calibri" w:hAnsi="Calibri"/>
          <w:sz w:val="22"/>
          <w:szCs w:val="22"/>
        </w:rPr>
        <w:t>‰</w:t>
      </w:r>
      <w:r>
        <w:rPr>
          <w:rFonts w:ascii="Times New Roman" w:hAnsi="Times New Roman"/>
          <w:sz w:val="22"/>
          <w:szCs w:val="22"/>
        </w:rPr>
        <w:t xml:space="preserve"> s protierozní ochranou </w:t>
      </w:r>
      <w:r w:rsidRPr="008A0C8D">
        <w:rPr>
          <w:rFonts w:ascii="Times New Roman" w:hAnsi="Times New Roman"/>
          <w:sz w:val="22"/>
          <w:szCs w:val="22"/>
        </w:rPr>
        <w:t>polovegetačními tvárnicemi</w:t>
      </w:r>
      <w:r>
        <w:rPr>
          <w:rFonts w:ascii="Times New Roman" w:hAnsi="Times New Roman"/>
          <w:sz w:val="22"/>
          <w:szCs w:val="22"/>
        </w:rPr>
        <w:t xml:space="preserve"> s napojením dna příkopu v km 97,760 na dno následujícího příkopu UCH s jeho vyústěním do propustku v km 96,893 (tj. odpařovací příkop s odtokem)</w:t>
      </w:r>
      <w:r w:rsidRPr="008A0C8D">
        <w:rPr>
          <w:rFonts w:ascii="Times New Roman" w:hAnsi="Times New Roman"/>
          <w:sz w:val="22"/>
          <w:szCs w:val="22"/>
        </w:rPr>
        <w:t>,</w:t>
      </w:r>
    </w:p>
    <w:p w:rsidR="00CF2EB7" w:rsidRPr="00CF2EB7" w:rsidRDefault="00CF2EB7" w:rsidP="000F0785">
      <w:pPr>
        <w:pStyle w:val="Prosttext"/>
        <w:numPr>
          <w:ilvl w:val="0"/>
          <w:numId w:val="42"/>
        </w:numPr>
        <w:spacing w:before="120" w:line="230" w:lineRule="auto"/>
        <w:ind w:left="709" w:hanging="283"/>
        <w:jc w:val="both"/>
        <w:rPr>
          <w:rFonts w:ascii="Times New Roman" w:hAnsi="Times New Roman"/>
          <w:sz w:val="22"/>
          <w:szCs w:val="22"/>
        </w:rPr>
      </w:pPr>
      <w:r w:rsidRPr="00CF2EB7">
        <w:rPr>
          <w:rFonts w:ascii="Times New Roman" w:hAnsi="Times New Roman"/>
          <w:b/>
          <w:sz w:val="22"/>
          <w:szCs w:val="22"/>
        </w:rPr>
        <w:t>km 96,760 – 96,900</w:t>
      </w:r>
      <w:r w:rsidRPr="00CF2EB7">
        <w:rPr>
          <w:rFonts w:ascii="Times New Roman" w:hAnsi="Times New Roman"/>
          <w:sz w:val="22"/>
          <w:szCs w:val="22"/>
        </w:rPr>
        <w:tab/>
        <w:t>levostranný příkopový žlab UCH</w:t>
      </w:r>
      <w:r>
        <w:rPr>
          <w:rFonts w:ascii="Times New Roman" w:hAnsi="Times New Roman"/>
          <w:sz w:val="22"/>
          <w:szCs w:val="22"/>
        </w:rPr>
        <w:t>2</w:t>
      </w:r>
      <w:r w:rsidRPr="00CF2EB7">
        <w:rPr>
          <w:rFonts w:ascii="Times New Roman" w:hAnsi="Times New Roman"/>
          <w:sz w:val="22"/>
          <w:szCs w:val="22"/>
        </w:rPr>
        <w:t xml:space="preserve"> s vyústěním v km 96,900 do propustku,</w:t>
      </w:r>
      <w:r>
        <w:rPr>
          <w:rFonts w:ascii="Times New Roman" w:hAnsi="Times New Roman"/>
          <w:sz w:val="22"/>
          <w:szCs w:val="22"/>
        </w:rPr>
        <w:t xml:space="preserve"> </w:t>
      </w:r>
      <w:r w:rsidRPr="00CF2EB7">
        <w:rPr>
          <w:rFonts w:ascii="Times New Roman" w:hAnsi="Times New Roman"/>
          <w:b/>
          <w:sz w:val="22"/>
          <w:szCs w:val="22"/>
        </w:rPr>
        <w:t>žlaby UCH2 v tomto úseku dl.140,000 m budou požadovány atypické se zvýšenými vtokovými otvory nad dnem žlabu z důvodu zajištění dostatečné průtočné kapacity, aniž by docházelo k zatopování vtokových otvorů, dno vtokových otvorů bude 250 mm nad dnem žlabu!</w:t>
      </w:r>
      <w:r>
        <w:rPr>
          <w:rFonts w:ascii="Times New Roman" w:hAnsi="Times New Roman"/>
          <w:sz w:val="22"/>
          <w:szCs w:val="22"/>
        </w:rPr>
        <w:t xml:space="preserve">, </w:t>
      </w:r>
    </w:p>
    <w:p w:rsidR="00CF2EB7" w:rsidRPr="00CF2EB7" w:rsidRDefault="00CF2EB7" w:rsidP="000F0785">
      <w:pPr>
        <w:pStyle w:val="Prosttext"/>
        <w:numPr>
          <w:ilvl w:val="0"/>
          <w:numId w:val="42"/>
        </w:numPr>
        <w:spacing w:before="120" w:line="230" w:lineRule="auto"/>
        <w:ind w:left="709" w:hanging="283"/>
        <w:jc w:val="both"/>
        <w:rPr>
          <w:rFonts w:ascii="Times New Roman" w:hAnsi="Times New Roman"/>
          <w:sz w:val="22"/>
          <w:szCs w:val="22"/>
        </w:rPr>
      </w:pPr>
      <w:r w:rsidRPr="00CF2EB7">
        <w:rPr>
          <w:rFonts w:ascii="Times New Roman" w:hAnsi="Times New Roman"/>
          <w:b/>
          <w:sz w:val="22"/>
          <w:szCs w:val="22"/>
        </w:rPr>
        <w:t>km 96,760 – 96,900</w:t>
      </w:r>
      <w:r w:rsidRPr="00CF2EB7">
        <w:rPr>
          <w:rFonts w:ascii="Times New Roman" w:hAnsi="Times New Roman"/>
          <w:sz w:val="22"/>
          <w:szCs w:val="22"/>
        </w:rPr>
        <w:tab/>
        <w:t>pravostranný zpevněný příkop s vyústěním v km 96,900 do propustku,</w:t>
      </w:r>
    </w:p>
    <w:p w:rsidR="00CF2EB7" w:rsidRPr="00CF2EB7" w:rsidRDefault="00CF2EB7" w:rsidP="000F0785">
      <w:pPr>
        <w:pStyle w:val="Prosttext"/>
        <w:numPr>
          <w:ilvl w:val="0"/>
          <w:numId w:val="42"/>
        </w:numPr>
        <w:spacing w:before="120" w:line="230" w:lineRule="auto"/>
        <w:ind w:left="709" w:hanging="283"/>
        <w:jc w:val="both"/>
        <w:rPr>
          <w:rFonts w:ascii="Times New Roman" w:hAnsi="Times New Roman"/>
          <w:sz w:val="22"/>
          <w:szCs w:val="22"/>
        </w:rPr>
      </w:pPr>
      <w:r w:rsidRPr="00CF2EB7">
        <w:rPr>
          <w:rFonts w:ascii="Times New Roman" w:hAnsi="Times New Roman"/>
          <w:b/>
          <w:sz w:val="22"/>
          <w:szCs w:val="22"/>
        </w:rPr>
        <w:t>km 96,903 – 97,197</w:t>
      </w:r>
      <w:r w:rsidRPr="00CF2EB7">
        <w:rPr>
          <w:rFonts w:ascii="Times New Roman" w:hAnsi="Times New Roman"/>
          <w:sz w:val="22"/>
          <w:szCs w:val="22"/>
        </w:rPr>
        <w:tab/>
        <w:t>levostranný příkopový žlab UCB0 s vyústěním v km 97,197 do propustku</w:t>
      </w:r>
      <w:r w:rsidR="00B663E4">
        <w:rPr>
          <w:rFonts w:ascii="Times New Roman" w:hAnsi="Times New Roman"/>
          <w:sz w:val="22"/>
          <w:szCs w:val="22"/>
        </w:rPr>
        <w:t>,</w:t>
      </w:r>
    </w:p>
    <w:p w:rsidR="00CF2EB7" w:rsidRPr="00CF2EB7" w:rsidRDefault="00CF2EB7" w:rsidP="000F0785">
      <w:pPr>
        <w:pStyle w:val="Prosttext"/>
        <w:numPr>
          <w:ilvl w:val="0"/>
          <w:numId w:val="42"/>
        </w:numPr>
        <w:spacing w:before="120" w:line="230" w:lineRule="auto"/>
        <w:ind w:left="709" w:hanging="283"/>
        <w:jc w:val="both"/>
        <w:rPr>
          <w:rFonts w:ascii="Times New Roman" w:hAnsi="Times New Roman"/>
          <w:sz w:val="22"/>
          <w:szCs w:val="22"/>
        </w:rPr>
      </w:pPr>
      <w:r w:rsidRPr="00B663E4">
        <w:rPr>
          <w:rFonts w:ascii="Times New Roman" w:hAnsi="Times New Roman"/>
          <w:b/>
          <w:sz w:val="22"/>
          <w:szCs w:val="22"/>
        </w:rPr>
        <w:t>km</w:t>
      </w:r>
      <w:r w:rsidRPr="00CF2EB7">
        <w:rPr>
          <w:rFonts w:ascii="Times New Roman" w:hAnsi="Times New Roman"/>
          <w:sz w:val="22"/>
          <w:szCs w:val="22"/>
        </w:rPr>
        <w:t xml:space="preserve"> </w:t>
      </w:r>
      <w:r w:rsidRPr="00CF2EB7">
        <w:rPr>
          <w:rFonts w:ascii="Times New Roman" w:hAnsi="Times New Roman"/>
          <w:b/>
          <w:sz w:val="22"/>
          <w:szCs w:val="22"/>
        </w:rPr>
        <w:t>96,903 – 97,197</w:t>
      </w:r>
      <w:r w:rsidRPr="00CF2EB7">
        <w:rPr>
          <w:rFonts w:ascii="Times New Roman" w:hAnsi="Times New Roman"/>
          <w:sz w:val="22"/>
          <w:szCs w:val="22"/>
        </w:rPr>
        <w:tab/>
        <w:t>pravostranný zpevněný příkop s vyústěním v km 97,197 do propustku,</w:t>
      </w:r>
    </w:p>
    <w:p w:rsidR="00CF2EB7" w:rsidRPr="00CF2EB7" w:rsidRDefault="00CF2EB7" w:rsidP="000F0785">
      <w:pPr>
        <w:pStyle w:val="Prosttext"/>
        <w:numPr>
          <w:ilvl w:val="0"/>
          <w:numId w:val="42"/>
        </w:numPr>
        <w:spacing w:before="120" w:line="230" w:lineRule="auto"/>
        <w:ind w:left="709" w:hanging="283"/>
        <w:jc w:val="both"/>
        <w:rPr>
          <w:rFonts w:ascii="Times New Roman" w:hAnsi="Times New Roman"/>
          <w:sz w:val="22"/>
          <w:szCs w:val="22"/>
        </w:rPr>
      </w:pPr>
      <w:r w:rsidRPr="00CF2EB7">
        <w:rPr>
          <w:rFonts w:ascii="Times New Roman" w:hAnsi="Times New Roman"/>
          <w:b/>
          <w:sz w:val="22"/>
          <w:szCs w:val="22"/>
        </w:rPr>
        <w:t>km 97,201 – 97,415</w:t>
      </w:r>
      <w:r w:rsidRPr="00CF2EB7">
        <w:rPr>
          <w:rFonts w:ascii="Times New Roman" w:hAnsi="Times New Roman"/>
          <w:sz w:val="22"/>
          <w:szCs w:val="22"/>
        </w:rPr>
        <w:tab/>
        <w:t>levostranný zpevněný příkop s vyústěním v km 97,415 na svah tělesa, (od km 97,271 – 97,281 je v délce 10 m po Přejezdem v km 97,267 příkop zatrubněný DN 800)</w:t>
      </w:r>
    </w:p>
    <w:p w:rsidR="00CF2EB7" w:rsidRPr="00CF2EB7" w:rsidRDefault="00CF2EB7" w:rsidP="000F0785">
      <w:pPr>
        <w:pStyle w:val="Prosttext"/>
        <w:numPr>
          <w:ilvl w:val="0"/>
          <w:numId w:val="42"/>
        </w:numPr>
        <w:spacing w:before="120" w:line="230" w:lineRule="auto"/>
        <w:ind w:left="709" w:hanging="283"/>
        <w:jc w:val="both"/>
        <w:rPr>
          <w:rFonts w:ascii="Times New Roman" w:hAnsi="Times New Roman"/>
          <w:sz w:val="22"/>
          <w:szCs w:val="22"/>
        </w:rPr>
      </w:pPr>
      <w:r w:rsidRPr="00CF2EB7">
        <w:rPr>
          <w:rFonts w:ascii="Times New Roman" w:hAnsi="Times New Roman"/>
          <w:b/>
          <w:sz w:val="22"/>
          <w:szCs w:val="22"/>
        </w:rPr>
        <w:t>km 97,201 – 97,230</w:t>
      </w:r>
      <w:r w:rsidRPr="00CF2EB7">
        <w:rPr>
          <w:rFonts w:ascii="Times New Roman" w:hAnsi="Times New Roman"/>
          <w:sz w:val="22"/>
          <w:szCs w:val="22"/>
        </w:rPr>
        <w:tab/>
        <w:t>pravostranný zpevněný příkop, navazuje v km 97,230 na stávající vodoteč,</w:t>
      </w:r>
    </w:p>
    <w:p w:rsidR="00CF2EB7" w:rsidRPr="00CF2EB7" w:rsidRDefault="00CF2EB7" w:rsidP="000F0785">
      <w:pPr>
        <w:pStyle w:val="Prosttext"/>
        <w:numPr>
          <w:ilvl w:val="0"/>
          <w:numId w:val="42"/>
        </w:numPr>
        <w:spacing w:before="120" w:line="230" w:lineRule="auto"/>
        <w:ind w:left="709" w:hanging="283"/>
        <w:jc w:val="both"/>
        <w:rPr>
          <w:rFonts w:ascii="Times New Roman" w:hAnsi="Times New Roman"/>
          <w:sz w:val="22"/>
          <w:szCs w:val="22"/>
        </w:rPr>
      </w:pPr>
      <w:r w:rsidRPr="00CF2EB7">
        <w:rPr>
          <w:rFonts w:ascii="Times New Roman" w:hAnsi="Times New Roman"/>
          <w:b/>
          <w:sz w:val="22"/>
          <w:szCs w:val="22"/>
        </w:rPr>
        <w:t>km 97,230 – 97,422</w:t>
      </w:r>
      <w:r w:rsidRPr="00CF2EB7">
        <w:rPr>
          <w:rFonts w:ascii="Times New Roman" w:hAnsi="Times New Roman"/>
          <w:sz w:val="22"/>
          <w:szCs w:val="22"/>
        </w:rPr>
        <w:tab/>
        <w:t>pravostranný trativod DN150 – HDPE s vyústěním v km 97,422 na svah tělesa,</w:t>
      </w:r>
    </w:p>
    <w:p w:rsidR="00CF2EB7" w:rsidRPr="00CF2EB7" w:rsidRDefault="00CF2EB7" w:rsidP="000F0785">
      <w:pPr>
        <w:pStyle w:val="Prosttext"/>
        <w:numPr>
          <w:ilvl w:val="0"/>
          <w:numId w:val="42"/>
        </w:numPr>
        <w:spacing w:before="120" w:line="230" w:lineRule="auto"/>
        <w:ind w:left="709" w:hanging="283"/>
        <w:jc w:val="both"/>
        <w:rPr>
          <w:rFonts w:ascii="Times New Roman" w:hAnsi="Times New Roman"/>
          <w:sz w:val="22"/>
          <w:szCs w:val="22"/>
        </w:rPr>
      </w:pPr>
      <w:r w:rsidRPr="00CF2EB7">
        <w:rPr>
          <w:rFonts w:ascii="Times New Roman" w:hAnsi="Times New Roman"/>
          <w:b/>
          <w:sz w:val="22"/>
          <w:szCs w:val="22"/>
        </w:rPr>
        <w:t>km 98,050 – 98,350</w:t>
      </w:r>
      <w:r w:rsidRPr="00CF2EB7">
        <w:rPr>
          <w:rFonts w:ascii="Times New Roman" w:hAnsi="Times New Roman"/>
          <w:sz w:val="22"/>
          <w:szCs w:val="22"/>
        </w:rPr>
        <w:tab/>
        <w:t>levostranný zpevněný příkop s vyústěním v km 98,050 na svah tělesa,</w:t>
      </w:r>
    </w:p>
    <w:p w:rsidR="00CF2EB7" w:rsidRPr="00CF2EB7" w:rsidRDefault="00CF2EB7" w:rsidP="000F0785">
      <w:pPr>
        <w:pStyle w:val="Prosttext"/>
        <w:numPr>
          <w:ilvl w:val="0"/>
          <w:numId w:val="42"/>
        </w:numPr>
        <w:spacing w:before="120" w:line="230" w:lineRule="auto"/>
        <w:ind w:left="709" w:hanging="283"/>
        <w:jc w:val="both"/>
        <w:rPr>
          <w:rFonts w:ascii="Times New Roman" w:hAnsi="Times New Roman"/>
          <w:sz w:val="22"/>
          <w:szCs w:val="22"/>
        </w:rPr>
      </w:pPr>
      <w:r w:rsidRPr="00CF2EB7">
        <w:rPr>
          <w:rFonts w:ascii="Times New Roman" w:hAnsi="Times New Roman"/>
          <w:b/>
          <w:sz w:val="22"/>
          <w:szCs w:val="22"/>
        </w:rPr>
        <w:t>km 98,350 – 98,594</w:t>
      </w:r>
      <w:r w:rsidRPr="00CF2EB7">
        <w:rPr>
          <w:rFonts w:ascii="Times New Roman" w:hAnsi="Times New Roman"/>
          <w:sz w:val="22"/>
          <w:szCs w:val="22"/>
        </w:rPr>
        <w:tab/>
        <w:t>levostranný zpevněný příkop s vyústěním v km 98,594 do propustku,</w:t>
      </w:r>
    </w:p>
    <w:p w:rsidR="00B663E4" w:rsidRDefault="00B663E4" w:rsidP="000F0785">
      <w:pPr>
        <w:pStyle w:val="Prosttext"/>
        <w:numPr>
          <w:ilvl w:val="0"/>
          <w:numId w:val="42"/>
        </w:numPr>
        <w:spacing w:before="120" w:line="230" w:lineRule="auto"/>
        <w:ind w:left="709" w:hanging="283"/>
        <w:jc w:val="both"/>
        <w:rPr>
          <w:rFonts w:ascii="Times New Roman" w:hAnsi="Times New Roman"/>
          <w:sz w:val="22"/>
          <w:szCs w:val="22"/>
        </w:rPr>
      </w:pPr>
      <w:r w:rsidRPr="00E16108">
        <w:rPr>
          <w:rFonts w:ascii="Times New Roman" w:hAnsi="Times New Roman"/>
          <w:b/>
          <w:sz w:val="22"/>
          <w:szCs w:val="22"/>
        </w:rPr>
        <w:t>km 98,200 – 98,59</w:t>
      </w:r>
      <w:r>
        <w:rPr>
          <w:rFonts w:ascii="Times New Roman" w:hAnsi="Times New Roman"/>
          <w:b/>
          <w:sz w:val="22"/>
          <w:szCs w:val="22"/>
        </w:rPr>
        <w:t>4</w:t>
      </w:r>
      <w:r w:rsidRPr="008A0C8D">
        <w:rPr>
          <w:rFonts w:ascii="Times New Roman" w:hAnsi="Times New Roman"/>
          <w:sz w:val="22"/>
          <w:szCs w:val="22"/>
        </w:rPr>
        <w:tab/>
      </w:r>
      <w:r>
        <w:rPr>
          <w:rFonts w:ascii="Times New Roman" w:hAnsi="Times New Roman"/>
          <w:sz w:val="22"/>
          <w:szCs w:val="22"/>
        </w:rPr>
        <w:t>pra</w:t>
      </w:r>
      <w:r w:rsidRPr="008A0C8D">
        <w:rPr>
          <w:rFonts w:ascii="Times New Roman" w:hAnsi="Times New Roman"/>
          <w:sz w:val="22"/>
          <w:szCs w:val="22"/>
        </w:rPr>
        <w:t>vostranný odpařovací pří</w:t>
      </w:r>
      <w:r>
        <w:rPr>
          <w:rFonts w:ascii="Times New Roman" w:hAnsi="Times New Roman"/>
          <w:sz w:val="22"/>
          <w:szCs w:val="22"/>
        </w:rPr>
        <w:t xml:space="preserve">kop, nově se navrhuje ukloněný </w:t>
      </w:r>
      <w:r w:rsidRPr="00B663E4">
        <w:rPr>
          <w:rFonts w:ascii="Times New Roman" w:hAnsi="Times New Roman"/>
          <w:sz w:val="22"/>
          <w:szCs w:val="22"/>
        </w:rPr>
        <w:t>1</w:t>
      </w:r>
      <w:r w:rsidRPr="00B663E4">
        <w:rPr>
          <w:rFonts w:ascii="Calibri" w:hAnsi="Calibri"/>
          <w:sz w:val="22"/>
          <w:szCs w:val="22"/>
        </w:rPr>
        <w:t>‰</w:t>
      </w:r>
      <w:r>
        <w:rPr>
          <w:rFonts w:ascii="Times New Roman" w:hAnsi="Times New Roman"/>
          <w:sz w:val="22"/>
          <w:szCs w:val="22"/>
        </w:rPr>
        <w:t xml:space="preserve"> s protierozní ochranou </w:t>
      </w:r>
      <w:r w:rsidRPr="008A0C8D">
        <w:rPr>
          <w:rFonts w:ascii="Times New Roman" w:hAnsi="Times New Roman"/>
          <w:sz w:val="22"/>
          <w:szCs w:val="22"/>
        </w:rPr>
        <w:t>polovegetačními tvárnicemi</w:t>
      </w:r>
      <w:r>
        <w:rPr>
          <w:rFonts w:ascii="Times New Roman" w:hAnsi="Times New Roman"/>
          <w:sz w:val="22"/>
          <w:szCs w:val="22"/>
        </w:rPr>
        <w:t xml:space="preserve"> s vyústěním v km 98,594 na svah příkopu vedoucího od propustku v km 98,589 (tj. odpařovací příkop s odtokem),,</w:t>
      </w:r>
    </w:p>
    <w:p w:rsidR="00CF2EB7" w:rsidRPr="00CF2EB7" w:rsidRDefault="00CF2EB7" w:rsidP="000F0785">
      <w:pPr>
        <w:pStyle w:val="Prosttext"/>
        <w:numPr>
          <w:ilvl w:val="0"/>
          <w:numId w:val="42"/>
        </w:numPr>
        <w:spacing w:before="120" w:line="230" w:lineRule="auto"/>
        <w:ind w:left="709" w:hanging="283"/>
        <w:jc w:val="both"/>
        <w:rPr>
          <w:rFonts w:ascii="Times New Roman" w:hAnsi="Times New Roman"/>
          <w:sz w:val="22"/>
          <w:szCs w:val="22"/>
        </w:rPr>
      </w:pPr>
      <w:r w:rsidRPr="00CF2EB7">
        <w:rPr>
          <w:rFonts w:ascii="Times New Roman" w:hAnsi="Times New Roman"/>
          <w:b/>
          <w:sz w:val="22"/>
          <w:szCs w:val="22"/>
        </w:rPr>
        <w:t>km 98,599 – 98,611</w:t>
      </w:r>
      <w:r w:rsidRPr="00CF2EB7">
        <w:rPr>
          <w:rFonts w:ascii="Times New Roman" w:hAnsi="Times New Roman"/>
          <w:sz w:val="22"/>
          <w:szCs w:val="22"/>
        </w:rPr>
        <w:tab/>
        <w:t>levostranný trativod DN150 – HDPE (přejezd v km 98,595)</w:t>
      </w:r>
      <w:r w:rsidRPr="00CF2EB7">
        <w:rPr>
          <w:rFonts w:ascii="Times New Roman" w:hAnsi="Times New Roman"/>
          <w:sz w:val="22"/>
          <w:szCs w:val="22"/>
        </w:rPr>
        <w:br/>
        <w:t xml:space="preserve">sklonu </w:t>
      </w:r>
      <w:r w:rsidRPr="00B663E4">
        <w:rPr>
          <w:rFonts w:ascii="Times New Roman" w:hAnsi="Times New Roman"/>
          <w:sz w:val="22"/>
          <w:szCs w:val="22"/>
        </w:rPr>
        <w:t>5</w:t>
      </w:r>
      <w:r w:rsidRPr="00B663E4">
        <w:rPr>
          <w:rFonts w:ascii="Calibri" w:hAnsi="Calibri"/>
          <w:sz w:val="22"/>
          <w:szCs w:val="22"/>
        </w:rPr>
        <w:t>‰</w:t>
      </w:r>
      <w:r w:rsidRPr="00CF2EB7">
        <w:rPr>
          <w:rFonts w:ascii="Calibri" w:hAnsi="Calibri"/>
          <w:b/>
          <w:sz w:val="22"/>
          <w:szCs w:val="22"/>
        </w:rPr>
        <w:t xml:space="preserve"> </w:t>
      </w:r>
      <w:r w:rsidRPr="00CF2EB7">
        <w:rPr>
          <w:rFonts w:ascii="Times New Roman" w:hAnsi="Times New Roman"/>
          <w:sz w:val="22"/>
          <w:szCs w:val="22"/>
        </w:rPr>
        <w:t>s vyústěním v km 98,599 do propustku,</w:t>
      </w:r>
    </w:p>
    <w:p w:rsidR="00CF2EB7" w:rsidRPr="00CF2EB7" w:rsidRDefault="00CF2EB7" w:rsidP="000F0785">
      <w:pPr>
        <w:pStyle w:val="Prosttext"/>
        <w:numPr>
          <w:ilvl w:val="0"/>
          <w:numId w:val="42"/>
        </w:numPr>
        <w:spacing w:before="120" w:line="230" w:lineRule="auto"/>
        <w:ind w:left="709" w:hanging="283"/>
        <w:jc w:val="both"/>
        <w:rPr>
          <w:rFonts w:ascii="Times New Roman" w:hAnsi="Times New Roman"/>
          <w:sz w:val="22"/>
          <w:szCs w:val="22"/>
        </w:rPr>
      </w:pPr>
      <w:r w:rsidRPr="00CF2EB7">
        <w:rPr>
          <w:rFonts w:ascii="Times New Roman" w:hAnsi="Times New Roman"/>
          <w:b/>
          <w:sz w:val="22"/>
          <w:szCs w:val="22"/>
        </w:rPr>
        <w:t>km 98,617 – 98,660</w:t>
      </w:r>
      <w:r w:rsidRPr="00CF2EB7">
        <w:rPr>
          <w:rFonts w:ascii="Times New Roman" w:hAnsi="Times New Roman"/>
          <w:sz w:val="22"/>
          <w:szCs w:val="22"/>
        </w:rPr>
        <w:tab/>
        <w:t xml:space="preserve">levostranný trativod DN150 – HDPE sklonu </w:t>
      </w:r>
      <w:r w:rsidRPr="00B663E4">
        <w:rPr>
          <w:rFonts w:ascii="Times New Roman" w:hAnsi="Times New Roman"/>
          <w:sz w:val="22"/>
          <w:szCs w:val="22"/>
        </w:rPr>
        <w:t>5</w:t>
      </w:r>
      <w:r w:rsidRPr="00B663E4">
        <w:rPr>
          <w:rFonts w:ascii="Calibri" w:hAnsi="Calibri"/>
          <w:sz w:val="22"/>
          <w:szCs w:val="22"/>
        </w:rPr>
        <w:t>‰</w:t>
      </w:r>
      <w:r w:rsidRPr="00CF2EB7">
        <w:rPr>
          <w:rFonts w:ascii="Calibri" w:hAnsi="Calibri"/>
          <w:b/>
          <w:sz w:val="22"/>
          <w:szCs w:val="22"/>
        </w:rPr>
        <w:t xml:space="preserve"> </w:t>
      </w:r>
      <w:r w:rsidRPr="00CF2EB7">
        <w:rPr>
          <w:rFonts w:ascii="Times New Roman" w:hAnsi="Times New Roman"/>
          <w:sz w:val="22"/>
          <w:szCs w:val="22"/>
        </w:rPr>
        <w:t>s vyústěním v km 98,617 do propustku,</w:t>
      </w:r>
    </w:p>
    <w:p w:rsidR="00CF2EB7" w:rsidRPr="00CF2EB7" w:rsidRDefault="00CF2EB7" w:rsidP="000F0785">
      <w:pPr>
        <w:pStyle w:val="Prosttext"/>
        <w:numPr>
          <w:ilvl w:val="0"/>
          <w:numId w:val="42"/>
        </w:numPr>
        <w:spacing w:before="120" w:line="230" w:lineRule="auto"/>
        <w:ind w:left="709" w:hanging="283"/>
        <w:jc w:val="both"/>
        <w:rPr>
          <w:rFonts w:ascii="Times New Roman" w:hAnsi="Times New Roman"/>
          <w:sz w:val="22"/>
          <w:szCs w:val="22"/>
        </w:rPr>
      </w:pPr>
      <w:r w:rsidRPr="00CF2EB7">
        <w:rPr>
          <w:rFonts w:ascii="Times New Roman" w:hAnsi="Times New Roman"/>
          <w:b/>
          <w:sz w:val="22"/>
          <w:szCs w:val="22"/>
        </w:rPr>
        <w:t>km 98,660 – 99,100</w:t>
      </w:r>
      <w:r w:rsidRPr="00CF2EB7">
        <w:rPr>
          <w:rFonts w:ascii="Times New Roman" w:hAnsi="Times New Roman"/>
          <w:sz w:val="22"/>
          <w:szCs w:val="22"/>
        </w:rPr>
        <w:tab/>
        <w:t xml:space="preserve">levostranný odpařovací příkop </w:t>
      </w:r>
      <w:r w:rsidRPr="00B663E4">
        <w:rPr>
          <w:rFonts w:ascii="Times New Roman" w:hAnsi="Times New Roman"/>
          <w:sz w:val="22"/>
          <w:szCs w:val="22"/>
        </w:rPr>
        <w:t>0</w:t>
      </w:r>
      <w:r w:rsidRPr="00B663E4">
        <w:rPr>
          <w:rFonts w:ascii="Calibri" w:hAnsi="Calibri"/>
          <w:sz w:val="22"/>
          <w:szCs w:val="22"/>
        </w:rPr>
        <w:t>‰</w:t>
      </w:r>
      <w:r w:rsidRPr="00CF2EB7">
        <w:rPr>
          <w:rFonts w:ascii="Times New Roman" w:hAnsi="Times New Roman"/>
          <w:sz w:val="22"/>
          <w:szCs w:val="22"/>
        </w:rPr>
        <w:t xml:space="preserve"> s protierozní ochranou</w:t>
      </w:r>
      <w:r w:rsidRPr="00CF2EB7">
        <w:rPr>
          <w:rFonts w:ascii="Times New Roman" w:hAnsi="Times New Roman"/>
          <w:sz w:val="22"/>
          <w:szCs w:val="22"/>
        </w:rPr>
        <w:br/>
        <w:t>polovegetačními tvárnicemi, v km 99,100 dno příkopu navazuje na následující žlab UCH0,</w:t>
      </w:r>
    </w:p>
    <w:p w:rsidR="00CF2EB7" w:rsidRPr="00CF2EB7" w:rsidRDefault="00CF2EB7" w:rsidP="000F0785">
      <w:pPr>
        <w:pStyle w:val="Prosttext"/>
        <w:numPr>
          <w:ilvl w:val="0"/>
          <w:numId w:val="42"/>
        </w:numPr>
        <w:spacing w:before="120" w:line="230" w:lineRule="auto"/>
        <w:ind w:left="709" w:hanging="283"/>
        <w:jc w:val="both"/>
        <w:rPr>
          <w:rFonts w:ascii="Times New Roman" w:hAnsi="Times New Roman"/>
          <w:sz w:val="22"/>
          <w:szCs w:val="22"/>
        </w:rPr>
      </w:pPr>
      <w:r w:rsidRPr="00CF2EB7">
        <w:rPr>
          <w:rFonts w:ascii="Times New Roman" w:hAnsi="Times New Roman"/>
          <w:b/>
          <w:sz w:val="22"/>
          <w:szCs w:val="22"/>
        </w:rPr>
        <w:t>km 98,780 – 99,100</w:t>
      </w:r>
      <w:r w:rsidRPr="00CF2EB7">
        <w:rPr>
          <w:rFonts w:ascii="Times New Roman" w:hAnsi="Times New Roman"/>
          <w:sz w:val="22"/>
          <w:szCs w:val="22"/>
        </w:rPr>
        <w:tab/>
        <w:t xml:space="preserve">pravostranný odpařovací příkop </w:t>
      </w:r>
      <w:r w:rsidRPr="00B663E4">
        <w:rPr>
          <w:rFonts w:ascii="Times New Roman" w:hAnsi="Times New Roman"/>
          <w:sz w:val="22"/>
          <w:szCs w:val="22"/>
        </w:rPr>
        <w:t>0</w:t>
      </w:r>
      <w:r w:rsidRPr="00B663E4">
        <w:rPr>
          <w:rFonts w:ascii="Calibri" w:hAnsi="Calibri"/>
          <w:sz w:val="22"/>
          <w:szCs w:val="22"/>
        </w:rPr>
        <w:t>‰</w:t>
      </w:r>
      <w:r w:rsidRPr="00CF2EB7">
        <w:rPr>
          <w:rFonts w:ascii="Times New Roman" w:hAnsi="Times New Roman"/>
          <w:sz w:val="22"/>
          <w:szCs w:val="22"/>
        </w:rPr>
        <w:t xml:space="preserve"> s protierozní ochranou</w:t>
      </w:r>
      <w:r w:rsidRPr="00CF2EB7">
        <w:rPr>
          <w:rFonts w:ascii="Times New Roman" w:hAnsi="Times New Roman"/>
          <w:sz w:val="22"/>
          <w:szCs w:val="22"/>
        </w:rPr>
        <w:br/>
        <w:t>polovegetačními tvárnicemi, v km 99,100 dno příkopu navazuje na následující J žlab,</w:t>
      </w:r>
    </w:p>
    <w:p w:rsidR="00CF2EB7" w:rsidRPr="00CF2EB7" w:rsidRDefault="00CF2EB7" w:rsidP="000F0785">
      <w:pPr>
        <w:pStyle w:val="Prosttext"/>
        <w:numPr>
          <w:ilvl w:val="0"/>
          <w:numId w:val="42"/>
        </w:numPr>
        <w:spacing w:before="120" w:line="230" w:lineRule="auto"/>
        <w:ind w:left="709" w:hanging="283"/>
        <w:jc w:val="both"/>
        <w:rPr>
          <w:rFonts w:ascii="Times New Roman" w:hAnsi="Times New Roman"/>
          <w:sz w:val="22"/>
          <w:szCs w:val="22"/>
        </w:rPr>
      </w:pPr>
      <w:r w:rsidRPr="00CF2EB7">
        <w:rPr>
          <w:rFonts w:ascii="Times New Roman" w:hAnsi="Times New Roman"/>
          <w:b/>
          <w:sz w:val="22"/>
          <w:szCs w:val="22"/>
        </w:rPr>
        <w:lastRenderedPageBreak/>
        <w:t>km 99,100 – 99,725</w:t>
      </w:r>
      <w:r w:rsidRPr="00CF2EB7">
        <w:rPr>
          <w:rFonts w:ascii="Times New Roman" w:hAnsi="Times New Roman"/>
          <w:sz w:val="22"/>
          <w:szCs w:val="22"/>
        </w:rPr>
        <w:tab/>
        <w:t>levostranný příkopový žlab UC s vyústěním v km 99,725 na svah tělesa, (dle navržených sklonů dna příkopového žlabu a nivelety koleje a konfigurace terénu se jedná o kompozici UCH0</w:t>
      </w:r>
      <w:r w:rsidR="00B663E4">
        <w:rPr>
          <w:rFonts w:ascii="Times New Roman" w:hAnsi="Times New Roman"/>
          <w:sz w:val="22"/>
          <w:szCs w:val="22"/>
        </w:rPr>
        <w:t xml:space="preserve"> km 99,100 – 99,170 a km 99,370 – 99,625</w:t>
      </w:r>
      <w:r w:rsidRPr="00CF2EB7">
        <w:rPr>
          <w:rFonts w:ascii="Times New Roman" w:hAnsi="Times New Roman"/>
          <w:sz w:val="22"/>
          <w:szCs w:val="22"/>
        </w:rPr>
        <w:t xml:space="preserve">, UCB0 </w:t>
      </w:r>
      <w:r w:rsidR="00B663E4">
        <w:rPr>
          <w:rFonts w:ascii="Times New Roman" w:hAnsi="Times New Roman"/>
          <w:sz w:val="22"/>
          <w:szCs w:val="22"/>
        </w:rPr>
        <w:t>km 99,625 – 99,725</w:t>
      </w:r>
      <w:r w:rsidRPr="00CF2EB7">
        <w:rPr>
          <w:rFonts w:ascii="Times New Roman" w:hAnsi="Times New Roman"/>
          <w:sz w:val="22"/>
          <w:szCs w:val="22"/>
        </w:rPr>
        <w:t>a UCH2</w:t>
      </w:r>
      <w:r w:rsidR="00B663E4">
        <w:rPr>
          <w:rFonts w:ascii="Times New Roman" w:hAnsi="Times New Roman"/>
          <w:sz w:val="22"/>
          <w:szCs w:val="22"/>
        </w:rPr>
        <w:t xml:space="preserve"> km 99,170 – 99,370</w:t>
      </w:r>
      <w:r w:rsidRPr="00CF2EB7">
        <w:rPr>
          <w:rFonts w:ascii="Times New Roman" w:hAnsi="Times New Roman"/>
          <w:sz w:val="22"/>
          <w:szCs w:val="22"/>
        </w:rPr>
        <w:t xml:space="preserve"> žlabů),</w:t>
      </w:r>
    </w:p>
    <w:p w:rsidR="00CF2EB7" w:rsidRPr="00CF2EB7" w:rsidRDefault="00CF2EB7" w:rsidP="000F0785">
      <w:pPr>
        <w:pStyle w:val="Prosttext"/>
        <w:numPr>
          <w:ilvl w:val="0"/>
          <w:numId w:val="42"/>
        </w:numPr>
        <w:spacing w:before="120" w:line="230" w:lineRule="auto"/>
        <w:ind w:left="709" w:hanging="283"/>
        <w:jc w:val="both"/>
        <w:rPr>
          <w:rFonts w:ascii="Times New Roman" w:hAnsi="Times New Roman"/>
          <w:sz w:val="22"/>
          <w:szCs w:val="22"/>
        </w:rPr>
      </w:pPr>
      <w:r w:rsidRPr="00CF2EB7">
        <w:rPr>
          <w:rFonts w:ascii="Times New Roman" w:hAnsi="Times New Roman"/>
          <w:b/>
          <w:sz w:val="22"/>
          <w:szCs w:val="22"/>
        </w:rPr>
        <w:t>km 99,100 – 99,640</w:t>
      </w:r>
      <w:r w:rsidRPr="00CF2EB7">
        <w:rPr>
          <w:rFonts w:ascii="Times New Roman" w:hAnsi="Times New Roman"/>
          <w:sz w:val="22"/>
          <w:szCs w:val="22"/>
        </w:rPr>
        <w:tab/>
        <w:t>pravostranný příkopový žlab J velký s vyústěním v km 99,675 na svah tělesa,</w:t>
      </w:r>
    </w:p>
    <w:p w:rsidR="00CF2EB7" w:rsidRPr="00CF2EB7" w:rsidRDefault="00CF2EB7" w:rsidP="000F0785">
      <w:pPr>
        <w:pStyle w:val="Prosttext"/>
        <w:numPr>
          <w:ilvl w:val="0"/>
          <w:numId w:val="42"/>
        </w:numPr>
        <w:spacing w:before="120" w:line="230" w:lineRule="auto"/>
        <w:ind w:left="709" w:hanging="283"/>
        <w:jc w:val="both"/>
        <w:rPr>
          <w:rFonts w:ascii="Times New Roman" w:hAnsi="Times New Roman"/>
          <w:sz w:val="22"/>
          <w:szCs w:val="22"/>
        </w:rPr>
      </w:pPr>
      <w:r w:rsidRPr="00CF2EB7">
        <w:rPr>
          <w:rFonts w:ascii="Times New Roman" w:hAnsi="Times New Roman"/>
          <w:b/>
          <w:sz w:val="22"/>
          <w:szCs w:val="22"/>
        </w:rPr>
        <w:t>km 100,245 – 100,426</w:t>
      </w:r>
      <w:r w:rsidR="00225AB4">
        <w:rPr>
          <w:rFonts w:ascii="Times New Roman" w:hAnsi="Times New Roman"/>
          <w:b/>
          <w:sz w:val="22"/>
          <w:szCs w:val="22"/>
        </w:rPr>
        <w:tab/>
      </w:r>
      <w:r w:rsidRPr="00CF2EB7">
        <w:rPr>
          <w:rFonts w:ascii="Times New Roman" w:hAnsi="Times New Roman"/>
          <w:sz w:val="22"/>
          <w:szCs w:val="22"/>
        </w:rPr>
        <w:t xml:space="preserve">levostranný odpařovací příkop zpevněný příkopovou tvárnicí s minimálním spádem </w:t>
      </w:r>
      <w:r w:rsidRPr="00225AB4">
        <w:rPr>
          <w:rFonts w:ascii="Times New Roman" w:hAnsi="Times New Roman"/>
          <w:sz w:val="22"/>
          <w:szCs w:val="22"/>
        </w:rPr>
        <w:t>0,5</w:t>
      </w:r>
      <w:r w:rsidRPr="00225AB4">
        <w:rPr>
          <w:rFonts w:ascii="Calibri" w:hAnsi="Calibri"/>
          <w:sz w:val="22"/>
          <w:szCs w:val="22"/>
        </w:rPr>
        <w:t>‰</w:t>
      </w:r>
      <w:r w:rsidRPr="00CF2EB7">
        <w:rPr>
          <w:rFonts w:ascii="Times New Roman" w:hAnsi="Times New Roman"/>
          <w:b/>
          <w:sz w:val="22"/>
          <w:szCs w:val="22"/>
        </w:rPr>
        <w:t xml:space="preserve"> </w:t>
      </w:r>
      <w:r w:rsidRPr="00CF2EB7">
        <w:rPr>
          <w:rFonts w:ascii="Times New Roman" w:hAnsi="Times New Roman"/>
          <w:sz w:val="22"/>
          <w:szCs w:val="22"/>
        </w:rPr>
        <w:t>s navrženým vyústěním (odtokem) do propustku v km 100,422,</w:t>
      </w:r>
    </w:p>
    <w:p w:rsidR="00CF2EB7" w:rsidRDefault="00CF2EB7" w:rsidP="000F0785">
      <w:pPr>
        <w:pStyle w:val="Prosttext"/>
        <w:numPr>
          <w:ilvl w:val="0"/>
          <w:numId w:val="42"/>
        </w:numPr>
        <w:spacing w:before="120" w:line="230" w:lineRule="auto"/>
        <w:ind w:left="709" w:hanging="283"/>
        <w:jc w:val="both"/>
        <w:rPr>
          <w:rFonts w:ascii="Times New Roman" w:hAnsi="Times New Roman"/>
          <w:sz w:val="22"/>
          <w:szCs w:val="22"/>
        </w:rPr>
      </w:pPr>
      <w:r w:rsidRPr="00CF2EB7">
        <w:rPr>
          <w:rFonts w:ascii="Times New Roman" w:hAnsi="Times New Roman"/>
          <w:b/>
          <w:sz w:val="22"/>
          <w:szCs w:val="22"/>
        </w:rPr>
        <w:t>km 100,432 – 100,505</w:t>
      </w:r>
      <w:r w:rsidRPr="00CF2EB7">
        <w:rPr>
          <w:rFonts w:ascii="Times New Roman" w:hAnsi="Times New Roman"/>
          <w:sz w:val="22"/>
          <w:szCs w:val="22"/>
        </w:rPr>
        <w:tab/>
        <w:t>levostranný trativod DN150 – HDPE s vyústěním v km 100,505 do propustku,</w:t>
      </w:r>
    </w:p>
    <w:p w:rsidR="00225AB4" w:rsidRPr="00225AB4" w:rsidRDefault="00225AB4" w:rsidP="000F0785">
      <w:pPr>
        <w:pStyle w:val="Prosttext"/>
        <w:spacing w:before="120" w:line="230" w:lineRule="auto"/>
        <w:ind w:left="709"/>
        <w:jc w:val="both"/>
        <w:rPr>
          <w:rFonts w:ascii="Times New Roman" w:hAnsi="Times New Roman"/>
          <w:sz w:val="24"/>
          <w:szCs w:val="24"/>
        </w:rPr>
      </w:pPr>
      <w:r w:rsidRPr="00225AB4">
        <w:rPr>
          <w:rFonts w:ascii="Times New Roman" w:hAnsi="Times New Roman"/>
          <w:b/>
          <w:sz w:val="24"/>
          <w:szCs w:val="24"/>
        </w:rPr>
        <w:t xml:space="preserve">SO 06 – 16 -51 </w:t>
      </w:r>
      <w:r>
        <w:rPr>
          <w:rFonts w:ascii="Times New Roman" w:hAnsi="Times New Roman"/>
          <w:sz w:val="24"/>
          <w:szCs w:val="24"/>
        </w:rPr>
        <w:t>Ž</w:t>
      </w:r>
      <w:r w:rsidRPr="00225AB4">
        <w:rPr>
          <w:rFonts w:ascii="Times New Roman" w:hAnsi="Times New Roman"/>
          <w:sz w:val="24"/>
          <w:szCs w:val="24"/>
        </w:rPr>
        <w:t>ST. SEDLEC U MIKULOVA</w:t>
      </w:r>
    </w:p>
    <w:p w:rsidR="00CF2EB7" w:rsidRPr="00CF2EB7" w:rsidRDefault="00CF2EB7" w:rsidP="000F0785">
      <w:pPr>
        <w:pStyle w:val="Prosttext"/>
        <w:numPr>
          <w:ilvl w:val="0"/>
          <w:numId w:val="42"/>
        </w:numPr>
        <w:spacing w:before="120" w:line="230" w:lineRule="auto"/>
        <w:ind w:left="709" w:hanging="283"/>
        <w:jc w:val="both"/>
        <w:rPr>
          <w:rFonts w:ascii="Times New Roman" w:hAnsi="Times New Roman"/>
          <w:sz w:val="22"/>
          <w:szCs w:val="22"/>
        </w:rPr>
      </w:pPr>
      <w:r w:rsidRPr="00CF2EB7">
        <w:rPr>
          <w:rFonts w:ascii="Times New Roman" w:hAnsi="Times New Roman"/>
          <w:b/>
          <w:sz w:val="22"/>
          <w:szCs w:val="22"/>
        </w:rPr>
        <w:t>km 100,</w:t>
      </w:r>
      <w:r w:rsidR="00225AB4">
        <w:rPr>
          <w:rFonts w:ascii="Times New Roman" w:hAnsi="Times New Roman"/>
          <w:b/>
          <w:sz w:val="22"/>
          <w:szCs w:val="22"/>
        </w:rPr>
        <w:t>93</w:t>
      </w:r>
      <w:r w:rsidRPr="00CF2EB7">
        <w:rPr>
          <w:rFonts w:ascii="Times New Roman" w:hAnsi="Times New Roman"/>
          <w:b/>
          <w:sz w:val="22"/>
          <w:szCs w:val="22"/>
        </w:rPr>
        <w:t>0 – 101,100</w:t>
      </w:r>
      <w:r w:rsidRPr="00CF2EB7">
        <w:rPr>
          <w:rFonts w:ascii="Times New Roman" w:hAnsi="Times New Roman"/>
          <w:sz w:val="22"/>
          <w:szCs w:val="22"/>
        </w:rPr>
        <w:tab/>
        <w:t xml:space="preserve">pravostranný odpařovací příkop </w:t>
      </w:r>
      <w:r w:rsidRPr="00225AB4">
        <w:rPr>
          <w:rFonts w:ascii="Times New Roman" w:hAnsi="Times New Roman"/>
          <w:sz w:val="22"/>
          <w:szCs w:val="22"/>
        </w:rPr>
        <w:t>0</w:t>
      </w:r>
      <w:r w:rsidRPr="00225AB4">
        <w:rPr>
          <w:rFonts w:ascii="Calibri" w:hAnsi="Calibri"/>
          <w:sz w:val="22"/>
          <w:szCs w:val="22"/>
        </w:rPr>
        <w:t>‰</w:t>
      </w:r>
      <w:r w:rsidRPr="00CF2EB7">
        <w:rPr>
          <w:rFonts w:ascii="Calibri" w:hAnsi="Calibri"/>
          <w:b/>
          <w:sz w:val="22"/>
          <w:szCs w:val="22"/>
        </w:rPr>
        <w:t xml:space="preserve"> </w:t>
      </w:r>
      <w:r w:rsidRPr="00CF2EB7">
        <w:rPr>
          <w:rFonts w:ascii="Times New Roman" w:hAnsi="Times New Roman"/>
          <w:sz w:val="22"/>
          <w:szCs w:val="22"/>
        </w:rPr>
        <w:t>s protierozní ochranou polovegetačními tvárnicemi,</w:t>
      </w:r>
    </w:p>
    <w:p w:rsidR="00CF2EB7" w:rsidRPr="00CF2EB7" w:rsidRDefault="00CF2EB7" w:rsidP="000F0785">
      <w:pPr>
        <w:pStyle w:val="Prosttext"/>
        <w:numPr>
          <w:ilvl w:val="0"/>
          <w:numId w:val="42"/>
        </w:numPr>
        <w:spacing w:before="120" w:line="230" w:lineRule="auto"/>
        <w:ind w:left="709" w:hanging="283"/>
        <w:jc w:val="both"/>
        <w:rPr>
          <w:rFonts w:ascii="Times New Roman" w:hAnsi="Times New Roman"/>
          <w:sz w:val="22"/>
          <w:szCs w:val="22"/>
        </w:rPr>
      </w:pPr>
      <w:r w:rsidRPr="00CF2EB7">
        <w:rPr>
          <w:rFonts w:ascii="Times New Roman" w:hAnsi="Times New Roman"/>
          <w:b/>
          <w:sz w:val="22"/>
          <w:szCs w:val="22"/>
        </w:rPr>
        <w:t>km 100,780 – 100,860</w:t>
      </w:r>
      <w:r w:rsidRPr="00CF2EB7">
        <w:rPr>
          <w:rFonts w:ascii="Times New Roman" w:hAnsi="Times New Roman"/>
          <w:b/>
          <w:sz w:val="22"/>
          <w:szCs w:val="22"/>
        </w:rPr>
        <w:tab/>
      </w:r>
      <w:r w:rsidRPr="00CF2EB7">
        <w:rPr>
          <w:rFonts w:ascii="Times New Roman" w:hAnsi="Times New Roman"/>
          <w:sz w:val="22"/>
          <w:szCs w:val="22"/>
        </w:rPr>
        <w:t xml:space="preserve">levostranný trativod DN 150 – HDPE s vyústěním v km 100,820 do pravostranného odpařovacího příkopu, sklon trativodu je </w:t>
      </w:r>
      <w:r w:rsidRPr="00225AB4">
        <w:rPr>
          <w:rFonts w:ascii="Times New Roman" w:hAnsi="Times New Roman"/>
          <w:sz w:val="22"/>
          <w:szCs w:val="22"/>
        </w:rPr>
        <w:t>5‰</w:t>
      </w:r>
      <w:r w:rsidRPr="00CF2EB7">
        <w:rPr>
          <w:rFonts w:ascii="Times New Roman" w:hAnsi="Times New Roman"/>
          <w:sz w:val="22"/>
          <w:szCs w:val="22"/>
        </w:rPr>
        <w:t>, tato větev trativodu odvodňuje kolej č.3 v žst.Sedlec u Mikulova,</w:t>
      </w:r>
    </w:p>
    <w:p w:rsidR="00CF2EB7" w:rsidRPr="00CF2EB7" w:rsidRDefault="00CF2EB7" w:rsidP="000F0785">
      <w:pPr>
        <w:pStyle w:val="Prosttext"/>
        <w:numPr>
          <w:ilvl w:val="0"/>
          <w:numId w:val="42"/>
        </w:numPr>
        <w:spacing w:before="120" w:line="230" w:lineRule="auto"/>
        <w:ind w:left="709" w:hanging="283"/>
        <w:jc w:val="both"/>
        <w:rPr>
          <w:rFonts w:ascii="Times New Roman" w:hAnsi="Times New Roman"/>
          <w:sz w:val="22"/>
          <w:szCs w:val="22"/>
        </w:rPr>
      </w:pPr>
      <w:r w:rsidRPr="00CF2EB7">
        <w:rPr>
          <w:rFonts w:ascii="Times New Roman" w:hAnsi="Times New Roman"/>
          <w:b/>
          <w:sz w:val="22"/>
          <w:szCs w:val="22"/>
        </w:rPr>
        <w:t>km 100,870 – 100,876</w:t>
      </w:r>
      <w:r w:rsidRPr="00CF2EB7">
        <w:rPr>
          <w:rFonts w:ascii="Times New Roman" w:hAnsi="Times New Roman"/>
          <w:b/>
          <w:sz w:val="22"/>
          <w:szCs w:val="22"/>
        </w:rPr>
        <w:tab/>
      </w:r>
      <w:r w:rsidRPr="00CF2EB7">
        <w:rPr>
          <w:rFonts w:ascii="Times New Roman" w:hAnsi="Times New Roman"/>
          <w:sz w:val="22"/>
          <w:szCs w:val="22"/>
        </w:rPr>
        <w:t xml:space="preserve">pravostranný trativod DN 200 – HDPE s vyústěním v km 100,876 do pravostranného odpařovacího příkopu, sklon trativodu je </w:t>
      </w:r>
      <w:r w:rsidRPr="00225AB4">
        <w:rPr>
          <w:rFonts w:ascii="Times New Roman" w:hAnsi="Times New Roman"/>
          <w:sz w:val="22"/>
          <w:szCs w:val="22"/>
        </w:rPr>
        <w:t>5‰</w:t>
      </w:r>
      <w:r w:rsidRPr="00CF2EB7">
        <w:rPr>
          <w:rFonts w:ascii="Times New Roman" w:hAnsi="Times New Roman"/>
          <w:sz w:val="22"/>
          <w:szCs w:val="22"/>
        </w:rPr>
        <w:t>, (trativod je zde navržena jako přerušení odpařovacího příkopu z důvodu křížení s vodovodem a nedostatečného krytí mezi vodovodem a dnem přilehlého odpařovacího příkopu, trativod rovněž slouží pro vyrovnání hladin v obou částech odpařovacího příkopu),</w:t>
      </w:r>
    </w:p>
    <w:p w:rsidR="00CF2EB7" w:rsidRPr="00CF2EB7" w:rsidRDefault="00CF2EB7" w:rsidP="000F0785">
      <w:pPr>
        <w:pStyle w:val="Prosttext"/>
        <w:numPr>
          <w:ilvl w:val="0"/>
          <w:numId w:val="42"/>
        </w:numPr>
        <w:spacing w:before="120" w:line="230" w:lineRule="auto"/>
        <w:ind w:left="709" w:hanging="283"/>
        <w:jc w:val="both"/>
        <w:rPr>
          <w:rFonts w:ascii="Times New Roman" w:hAnsi="Times New Roman"/>
          <w:sz w:val="22"/>
          <w:szCs w:val="22"/>
        </w:rPr>
      </w:pPr>
      <w:r w:rsidRPr="00CF2EB7">
        <w:rPr>
          <w:rFonts w:ascii="Times New Roman" w:hAnsi="Times New Roman"/>
          <w:b/>
          <w:sz w:val="22"/>
          <w:szCs w:val="22"/>
        </w:rPr>
        <w:t>km 102,425 – 102,462</w:t>
      </w:r>
      <w:r w:rsidRPr="00CF2EB7">
        <w:rPr>
          <w:rFonts w:ascii="Times New Roman" w:hAnsi="Times New Roman"/>
          <w:sz w:val="22"/>
          <w:szCs w:val="22"/>
        </w:rPr>
        <w:tab/>
        <w:t xml:space="preserve">levostranný trativod DN150 – HDPE  sklonu </w:t>
      </w:r>
      <w:r w:rsidRPr="00225AB4">
        <w:rPr>
          <w:rFonts w:ascii="Times New Roman" w:hAnsi="Times New Roman"/>
          <w:sz w:val="22"/>
          <w:szCs w:val="22"/>
        </w:rPr>
        <w:t>10,6‰</w:t>
      </w:r>
      <w:r w:rsidRPr="00CF2EB7">
        <w:rPr>
          <w:rFonts w:ascii="Times New Roman" w:hAnsi="Times New Roman"/>
          <w:b/>
          <w:sz w:val="22"/>
          <w:szCs w:val="22"/>
        </w:rPr>
        <w:t xml:space="preserve"> </w:t>
      </w:r>
      <w:r w:rsidRPr="00CF2EB7">
        <w:rPr>
          <w:rFonts w:ascii="Times New Roman" w:hAnsi="Times New Roman"/>
          <w:sz w:val="22"/>
          <w:szCs w:val="22"/>
        </w:rPr>
        <w:t>s vyústěním v km 102,425 na svah tělesa,</w:t>
      </w:r>
    </w:p>
    <w:p w:rsidR="00CF2EB7" w:rsidRPr="00CF2EB7" w:rsidRDefault="00CF2EB7" w:rsidP="000F0785">
      <w:pPr>
        <w:pStyle w:val="Prosttext"/>
        <w:numPr>
          <w:ilvl w:val="0"/>
          <w:numId w:val="42"/>
        </w:numPr>
        <w:spacing w:before="120" w:line="230" w:lineRule="auto"/>
        <w:ind w:left="709" w:hanging="283"/>
        <w:jc w:val="both"/>
        <w:rPr>
          <w:rFonts w:ascii="Times New Roman" w:hAnsi="Times New Roman"/>
          <w:sz w:val="22"/>
          <w:szCs w:val="22"/>
        </w:rPr>
      </w:pPr>
      <w:r w:rsidRPr="00CF2EB7">
        <w:rPr>
          <w:rFonts w:ascii="Times New Roman" w:hAnsi="Times New Roman"/>
          <w:b/>
          <w:sz w:val="22"/>
          <w:szCs w:val="22"/>
        </w:rPr>
        <w:t>km 102,466 – 102,499</w:t>
      </w:r>
      <w:r w:rsidRPr="00CF2EB7">
        <w:rPr>
          <w:rFonts w:ascii="Times New Roman" w:hAnsi="Times New Roman"/>
          <w:sz w:val="22"/>
          <w:szCs w:val="22"/>
        </w:rPr>
        <w:tab/>
        <w:t xml:space="preserve">levostranný trativod DN150 – HDPE sklonu </w:t>
      </w:r>
      <w:r w:rsidRPr="00225AB4">
        <w:rPr>
          <w:rFonts w:ascii="Times New Roman" w:hAnsi="Times New Roman"/>
          <w:sz w:val="22"/>
          <w:szCs w:val="22"/>
        </w:rPr>
        <w:t>5‰</w:t>
      </w:r>
      <w:r w:rsidRPr="00CF2EB7">
        <w:rPr>
          <w:rFonts w:ascii="Times New Roman" w:hAnsi="Times New Roman"/>
          <w:sz w:val="22"/>
          <w:szCs w:val="22"/>
        </w:rPr>
        <w:t xml:space="preserve"> (přejezd v km 102,457) s vyústěním v km 102,499 na svah tělesa,</w:t>
      </w:r>
    </w:p>
    <w:p w:rsidR="00CF2EB7" w:rsidRPr="00CF2EB7" w:rsidRDefault="00CF2EB7" w:rsidP="000F0785">
      <w:pPr>
        <w:pStyle w:val="Prosttext"/>
        <w:numPr>
          <w:ilvl w:val="0"/>
          <w:numId w:val="42"/>
        </w:numPr>
        <w:spacing w:before="120" w:line="230" w:lineRule="auto"/>
        <w:ind w:left="709" w:hanging="283"/>
        <w:jc w:val="both"/>
        <w:rPr>
          <w:rFonts w:ascii="Times New Roman" w:hAnsi="Times New Roman"/>
          <w:sz w:val="22"/>
          <w:szCs w:val="22"/>
        </w:rPr>
      </w:pPr>
      <w:r w:rsidRPr="00CF2EB7">
        <w:rPr>
          <w:rFonts w:ascii="Times New Roman" w:hAnsi="Times New Roman"/>
          <w:b/>
          <w:sz w:val="22"/>
          <w:szCs w:val="22"/>
        </w:rPr>
        <w:t>km 102,690 – 102,890</w:t>
      </w:r>
      <w:r w:rsidRPr="00CF2EB7">
        <w:rPr>
          <w:rFonts w:ascii="Times New Roman" w:hAnsi="Times New Roman"/>
          <w:sz w:val="22"/>
          <w:szCs w:val="22"/>
        </w:rPr>
        <w:tab/>
        <w:t>pravostranný zpevněný příkop s vyústěním v km 102,690 na svah tělesa, (od km 102,823 – 102,834 je v délce 11 m po Přejezdem v km 102,817 příkop zatrubněný DN 800),</w:t>
      </w:r>
    </w:p>
    <w:p w:rsidR="00CF2EB7" w:rsidRPr="00CF2EB7" w:rsidRDefault="00CF2EB7" w:rsidP="000F0785">
      <w:pPr>
        <w:pStyle w:val="Prosttext"/>
        <w:numPr>
          <w:ilvl w:val="0"/>
          <w:numId w:val="42"/>
        </w:numPr>
        <w:spacing w:before="120" w:line="230" w:lineRule="auto"/>
        <w:ind w:left="709" w:hanging="283"/>
        <w:jc w:val="both"/>
        <w:rPr>
          <w:rFonts w:ascii="Times New Roman" w:hAnsi="Times New Roman"/>
          <w:sz w:val="22"/>
          <w:szCs w:val="22"/>
        </w:rPr>
      </w:pPr>
      <w:r w:rsidRPr="00CF2EB7">
        <w:rPr>
          <w:rFonts w:ascii="Times New Roman" w:hAnsi="Times New Roman"/>
          <w:b/>
          <w:sz w:val="22"/>
          <w:szCs w:val="22"/>
        </w:rPr>
        <w:t>km 102,715 – 102,890</w:t>
      </w:r>
      <w:r w:rsidRPr="00CF2EB7">
        <w:rPr>
          <w:rFonts w:ascii="Times New Roman" w:hAnsi="Times New Roman"/>
          <w:sz w:val="22"/>
          <w:szCs w:val="22"/>
        </w:rPr>
        <w:tab/>
        <w:t>levostranný zpevněný příkop s vyústěním v km 102,715 na svah tělesa, (od km 102,823 – 102,834 je v délce 11 m po Přejezdem v km 102,817 příkop zatrubněný DN 800),</w:t>
      </w:r>
    </w:p>
    <w:p w:rsidR="00CF2EB7" w:rsidRPr="00CF2EB7" w:rsidRDefault="00CF2EB7" w:rsidP="000F0785">
      <w:pPr>
        <w:pStyle w:val="Prosttext"/>
        <w:numPr>
          <w:ilvl w:val="0"/>
          <w:numId w:val="42"/>
        </w:numPr>
        <w:spacing w:before="120" w:line="230" w:lineRule="auto"/>
        <w:ind w:left="709" w:hanging="283"/>
        <w:jc w:val="both"/>
        <w:rPr>
          <w:rFonts w:ascii="Times New Roman" w:hAnsi="Times New Roman"/>
          <w:sz w:val="22"/>
          <w:szCs w:val="22"/>
        </w:rPr>
      </w:pPr>
      <w:r w:rsidRPr="00CF2EB7">
        <w:rPr>
          <w:rFonts w:ascii="Times New Roman" w:hAnsi="Times New Roman"/>
          <w:b/>
          <w:sz w:val="22"/>
          <w:szCs w:val="22"/>
        </w:rPr>
        <w:t>km 102,816 – 102,841</w:t>
      </w:r>
      <w:r w:rsidRPr="00CF2EB7">
        <w:rPr>
          <w:rFonts w:ascii="Times New Roman" w:hAnsi="Times New Roman"/>
          <w:sz w:val="22"/>
          <w:szCs w:val="22"/>
        </w:rPr>
        <w:tab/>
        <w:t xml:space="preserve">levostranný trativod DN150 – HDPE sklonu </w:t>
      </w:r>
      <w:r w:rsidRPr="00225AB4">
        <w:rPr>
          <w:rFonts w:ascii="Times New Roman" w:hAnsi="Times New Roman"/>
          <w:sz w:val="22"/>
          <w:szCs w:val="22"/>
        </w:rPr>
        <w:t>5‰</w:t>
      </w:r>
      <w:r w:rsidRPr="00CF2EB7">
        <w:rPr>
          <w:rFonts w:ascii="Times New Roman" w:hAnsi="Times New Roman"/>
          <w:sz w:val="22"/>
          <w:szCs w:val="22"/>
        </w:rPr>
        <w:t xml:space="preserve"> </w:t>
      </w:r>
      <w:r w:rsidR="00225AB4">
        <w:rPr>
          <w:rFonts w:ascii="Times New Roman" w:hAnsi="Times New Roman"/>
          <w:sz w:val="22"/>
          <w:szCs w:val="22"/>
        </w:rPr>
        <w:t xml:space="preserve"> (přejezd v km 102,817) </w:t>
      </w:r>
      <w:r w:rsidRPr="00CF2EB7">
        <w:rPr>
          <w:rFonts w:ascii="Times New Roman" w:hAnsi="Times New Roman"/>
          <w:sz w:val="22"/>
          <w:szCs w:val="22"/>
        </w:rPr>
        <w:t>s vyústěním v km 102,816 do příkopu,</w:t>
      </w:r>
    </w:p>
    <w:p w:rsidR="00CF2EB7" w:rsidRPr="00CF2EB7" w:rsidRDefault="00CF2EB7" w:rsidP="000F0785">
      <w:pPr>
        <w:pStyle w:val="Prosttext"/>
        <w:numPr>
          <w:ilvl w:val="0"/>
          <w:numId w:val="42"/>
        </w:numPr>
        <w:spacing w:before="120" w:line="230" w:lineRule="auto"/>
        <w:ind w:left="709" w:hanging="283"/>
        <w:jc w:val="both"/>
        <w:rPr>
          <w:rFonts w:ascii="Times New Roman" w:hAnsi="Times New Roman"/>
          <w:sz w:val="22"/>
          <w:szCs w:val="22"/>
        </w:rPr>
      </w:pPr>
      <w:r w:rsidRPr="00CF2EB7">
        <w:rPr>
          <w:rFonts w:ascii="Times New Roman" w:hAnsi="Times New Roman"/>
          <w:b/>
          <w:sz w:val="22"/>
          <w:szCs w:val="22"/>
        </w:rPr>
        <w:t>km 102,890 – 102,950</w:t>
      </w:r>
      <w:r w:rsidRPr="00CF2EB7">
        <w:rPr>
          <w:rFonts w:ascii="Times New Roman" w:hAnsi="Times New Roman"/>
          <w:sz w:val="22"/>
          <w:szCs w:val="22"/>
        </w:rPr>
        <w:tab/>
        <w:t>levostranný příkopový žlab UCH0 s navázáním v km 102,850 na zpevněný příkop,</w:t>
      </w:r>
    </w:p>
    <w:p w:rsidR="00CF2EB7" w:rsidRPr="00CF2EB7" w:rsidRDefault="00CF2EB7" w:rsidP="000F0785">
      <w:pPr>
        <w:pStyle w:val="Prosttext"/>
        <w:numPr>
          <w:ilvl w:val="0"/>
          <w:numId w:val="42"/>
        </w:numPr>
        <w:spacing w:before="120" w:line="230" w:lineRule="auto"/>
        <w:ind w:left="709" w:hanging="283"/>
        <w:jc w:val="both"/>
        <w:rPr>
          <w:rFonts w:ascii="Times New Roman" w:hAnsi="Times New Roman"/>
          <w:sz w:val="22"/>
          <w:szCs w:val="22"/>
        </w:rPr>
      </w:pPr>
      <w:r w:rsidRPr="00CF2EB7">
        <w:rPr>
          <w:rFonts w:ascii="Times New Roman" w:hAnsi="Times New Roman"/>
          <w:b/>
          <w:sz w:val="22"/>
          <w:szCs w:val="22"/>
        </w:rPr>
        <w:t>km 102,850 – 102,950</w:t>
      </w:r>
      <w:r w:rsidRPr="00CF2EB7">
        <w:rPr>
          <w:rFonts w:ascii="Times New Roman" w:hAnsi="Times New Roman"/>
          <w:sz w:val="22"/>
          <w:szCs w:val="22"/>
        </w:rPr>
        <w:t xml:space="preserve"> </w:t>
      </w:r>
      <w:r w:rsidRPr="00CF2EB7">
        <w:rPr>
          <w:rFonts w:ascii="Times New Roman" w:hAnsi="Times New Roman"/>
          <w:sz w:val="22"/>
          <w:szCs w:val="22"/>
        </w:rPr>
        <w:tab/>
        <w:t xml:space="preserve">pravostranný příkopový žlab J velký s navázáním v km </w:t>
      </w:r>
      <w:r w:rsidRPr="00CF2EB7">
        <w:rPr>
          <w:rFonts w:ascii="Times New Roman" w:hAnsi="Times New Roman"/>
          <w:sz w:val="22"/>
          <w:szCs w:val="22"/>
        </w:rPr>
        <w:tab/>
        <w:t>102,850 na zpevněný příkop,</w:t>
      </w:r>
    </w:p>
    <w:p w:rsidR="00CF2EB7" w:rsidRPr="00CF2EB7" w:rsidRDefault="00CF2EB7" w:rsidP="000F0785">
      <w:pPr>
        <w:pStyle w:val="Prosttext"/>
        <w:numPr>
          <w:ilvl w:val="0"/>
          <w:numId w:val="42"/>
        </w:numPr>
        <w:spacing w:before="120" w:line="230" w:lineRule="auto"/>
        <w:ind w:left="709" w:hanging="283"/>
        <w:jc w:val="both"/>
        <w:rPr>
          <w:rFonts w:ascii="Times New Roman" w:hAnsi="Times New Roman"/>
          <w:sz w:val="22"/>
          <w:szCs w:val="22"/>
        </w:rPr>
      </w:pPr>
      <w:r w:rsidRPr="00CF2EB7">
        <w:rPr>
          <w:rFonts w:ascii="Times New Roman" w:hAnsi="Times New Roman"/>
          <w:b/>
          <w:sz w:val="22"/>
          <w:szCs w:val="22"/>
        </w:rPr>
        <w:t>km 102,950 – 103,165</w:t>
      </w:r>
      <w:r w:rsidRPr="00CF2EB7">
        <w:rPr>
          <w:rFonts w:ascii="Times New Roman" w:hAnsi="Times New Roman"/>
          <w:sz w:val="22"/>
          <w:szCs w:val="22"/>
        </w:rPr>
        <w:tab/>
        <w:t>levostranný příkopový žlab UCH0 s vyústěním v km 103,165 na svah tělesa,</w:t>
      </w:r>
    </w:p>
    <w:p w:rsidR="00CF2EB7" w:rsidRPr="00CF2EB7" w:rsidRDefault="00CF2EB7" w:rsidP="000F0785">
      <w:pPr>
        <w:pStyle w:val="Prosttext"/>
        <w:numPr>
          <w:ilvl w:val="0"/>
          <w:numId w:val="42"/>
        </w:numPr>
        <w:spacing w:before="120" w:line="230" w:lineRule="auto"/>
        <w:ind w:left="709" w:hanging="283"/>
        <w:jc w:val="both"/>
        <w:rPr>
          <w:rFonts w:ascii="Times New Roman" w:hAnsi="Times New Roman"/>
          <w:sz w:val="22"/>
          <w:szCs w:val="22"/>
        </w:rPr>
      </w:pPr>
      <w:r w:rsidRPr="00CF2EB7">
        <w:rPr>
          <w:rFonts w:ascii="Times New Roman" w:hAnsi="Times New Roman"/>
          <w:b/>
          <w:sz w:val="22"/>
          <w:szCs w:val="22"/>
        </w:rPr>
        <w:t>km 102,950 – 103,050</w:t>
      </w:r>
      <w:r w:rsidRPr="00CF2EB7">
        <w:rPr>
          <w:rFonts w:ascii="Times New Roman" w:hAnsi="Times New Roman"/>
          <w:sz w:val="22"/>
          <w:szCs w:val="22"/>
        </w:rPr>
        <w:tab/>
        <w:t xml:space="preserve">pravostranný příkopový žlab J velký s navázáním v km </w:t>
      </w:r>
      <w:r w:rsidRPr="00CF2EB7">
        <w:rPr>
          <w:rFonts w:ascii="Times New Roman" w:hAnsi="Times New Roman"/>
          <w:sz w:val="22"/>
          <w:szCs w:val="22"/>
        </w:rPr>
        <w:tab/>
        <w:t>103,050 na zpevněný příkop,</w:t>
      </w:r>
    </w:p>
    <w:p w:rsidR="00CF2EB7" w:rsidRPr="00CF2EB7" w:rsidRDefault="00CF2EB7" w:rsidP="000F0785">
      <w:pPr>
        <w:pStyle w:val="Prosttext"/>
        <w:numPr>
          <w:ilvl w:val="0"/>
          <w:numId w:val="42"/>
        </w:numPr>
        <w:spacing w:before="120" w:line="230" w:lineRule="auto"/>
        <w:ind w:left="709" w:hanging="283"/>
        <w:jc w:val="both"/>
        <w:rPr>
          <w:rFonts w:ascii="Times New Roman" w:hAnsi="Times New Roman"/>
          <w:sz w:val="22"/>
          <w:szCs w:val="22"/>
        </w:rPr>
      </w:pPr>
      <w:r w:rsidRPr="00CF2EB7">
        <w:rPr>
          <w:rFonts w:ascii="Times New Roman" w:hAnsi="Times New Roman"/>
          <w:b/>
          <w:sz w:val="22"/>
          <w:szCs w:val="22"/>
        </w:rPr>
        <w:t>km 103,050 – 103,110</w:t>
      </w:r>
      <w:r w:rsidRPr="00CF2EB7">
        <w:rPr>
          <w:rFonts w:ascii="Times New Roman" w:hAnsi="Times New Roman"/>
          <w:sz w:val="22"/>
          <w:szCs w:val="22"/>
        </w:rPr>
        <w:tab/>
        <w:t>pravostranný zpevněný příkop s vyústěním v km 103,110 na svah tělesa,</w:t>
      </w:r>
    </w:p>
    <w:p w:rsidR="00CF2EB7" w:rsidRDefault="00CF2EB7" w:rsidP="000F0785">
      <w:pPr>
        <w:pStyle w:val="Prosttext"/>
        <w:numPr>
          <w:ilvl w:val="0"/>
          <w:numId w:val="42"/>
        </w:numPr>
        <w:spacing w:before="120" w:line="230" w:lineRule="auto"/>
        <w:ind w:left="709" w:hanging="283"/>
        <w:jc w:val="both"/>
        <w:rPr>
          <w:rFonts w:ascii="Times New Roman" w:hAnsi="Times New Roman"/>
          <w:sz w:val="22"/>
          <w:szCs w:val="22"/>
        </w:rPr>
      </w:pPr>
      <w:r w:rsidRPr="00CF2EB7">
        <w:rPr>
          <w:rFonts w:ascii="Times New Roman" w:hAnsi="Times New Roman"/>
          <w:b/>
          <w:sz w:val="22"/>
          <w:szCs w:val="22"/>
        </w:rPr>
        <w:t>km 103,865 – 104,015</w:t>
      </w:r>
      <w:r w:rsidRPr="00CF2EB7">
        <w:rPr>
          <w:rFonts w:ascii="Times New Roman" w:hAnsi="Times New Roman"/>
          <w:sz w:val="22"/>
          <w:szCs w:val="22"/>
        </w:rPr>
        <w:tab/>
        <w:t>levostranný zpevněný příkop s vyústěním v km 103,865 na svah tělesa,</w:t>
      </w:r>
    </w:p>
    <w:p w:rsidR="007057C4" w:rsidRDefault="007057C4" w:rsidP="000F0785">
      <w:pPr>
        <w:pStyle w:val="Prosttext"/>
        <w:numPr>
          <w:ilvl w:val="0"/>
          <w:numId w:val="42"/>
        </w:numPr>
        <w:spacing w:before="120" w:line="230" w:lineRule="auto"/>
        <w:ind w:left="709" w:hanging="283"/>
        <w:jc w:val="both"/>
        <w:rPr>
          <w:rFonts w:ascii="Times New Roman" w:hAnsi="Times New Roman"/>
          <w:sz w:val="22"/>
          <w:szCs w:val="22"/>
        </w:rPr>
      </w:pPr>
      <w:r w:rsidRPr="00E16108">
        <w:rPr>
          <w:rFonts w:ascii="Times New Roman" w:hAnsi="Times New Roman"/>
          <w:b/>
          <w:sz w:val="22"/>
          <w:szCs w:val="22"/>
        </w:rPr>
        <w:t xml:space="preserve">km </w:t>
      </w:r>
      <w:r>
        <w:rPr>
          <w:rFonts w:ascii="Times New Roman" w:hAnsi="Times New Roman"/>
          <w:b/>
          <w:sz w:val="22"/>
          <w:szCs w:val="22"/>
        </w:rPr>
        <w:t>104,480</w:t>
      </w:r>
      <w:r w:rsidRPr="00E16108">
        <w:rPr>
          <w:rFonts w:ascii="Times New Roman" w:hAnsi="Times New Roman"/>
          <w:b/>
          <w:sz w:val="22"/>
          <w:szCs w:val="22"/>
        </w:rPr>
        <w:t xml:space="preserve"> – </w:t>
      </w:r>
      <w:r>
        <w:rPr>
          <w:rFonts w:ascii="Times New Roman" w:hAnsi="Times New Roman"/>
          <w:b/>
          <w:sz w:val="22"/>
          <w:szCs w:val="22"/>
        </w:rPr>
        <w:t>104,867</w:t>
      </w:r>
      <w:r w:rsidRPr="008A0C8D">
        <w:rPr>
          <w:rFonts w:ascii="Times New Roman" w:hAnsi="Times New Roman"/>
          <w:sz w:val="22"/>
          <w:szCs w:val="22"/>
        </w:rPr>
        <w:tab/>
      </w:r>
      <w:r>
        <w:rPr>
          <w:rFonts w:ascii="Times New Roman" w:hAnsi="Times New Roman"/>
          <w:sz w:val="22"/>
          <w:szCs w:val="22"/>
        </w:rPr>
        <w:t>pra</w:t>
      </w:r>
      <w:r w:rsidRPr="008A0C8D">
        <w:rPr>
          <w:rFonts w:ascii="Times New Roman" w:hAnsi="Times New Roman"/>
          <w:sz w:val="22"/>
          <w:szCs w:val="22"/>
        </w:rPr>
        <w:t xml:space="preserve">vostranný </w:t>
      </w:r>
      <w:r>
        <w:rPr>
          <w:rFonts w:ascii="Times New Roman" w:hAnsi="Times New Roman"/>
          <w:sz w:val="22"/>
          <w:szCs w:val="22"/>
        </w:rPr>
        <w:t>příkopový žlab UC s vyústěním v km 104,480 na svah tělesa (UCB0 km 104,480 – 104,580 a UCH0 km 104,580 – 104,867),</w:t>
      </w:r>
    </w:p>
    <w:p w:rsidR="007057C4" w:rsidRDefault="007057C4" w:rsidP="000F0785">
      <w:pPr>
        <w:pStyle w:val="Prosttext"/>
        <w:numPr>
          <w:ilvl w:val="0"/>
          <w:numId w:val="42"/>
        </w:numPr>
        <w:spacing w:before="120" w:line="230" w:lineRule="auto"/>
        <w:ind w:left="709" w:hanging="283"/>
        <w:jc w:val="both"/>
        <w:rPr>
          <w:rFonts w:ascii="Times New Roman" w:hAnsi="Times New Roman"/>
          <w:sz w:val="22"/>
          <w:szCs w:val="22"/>
        </w:rPr>
      </w:pPr>
      <w:r w:rsidRPr="00E16108">
        <w:rPr>
          <w:rFonts w:ascii="Times New Roman" w:hAnsi="Times New Roman"/>
          <w:b/>
          <w:sz w:val="22"/>
          <w:szCs w:val="22"/>
        </w:rPr>
        <w:t xml:space="preserve">km </w:t>
      </w:r>
      <w:r>
        <w:rPr>
          <w:rFonts w:ascii="Times New Roman" w:hAnsi="Times New Roman"/>
          <w:b/>
          <w:sz w:val="22"/>
          <w:szCs w:val="22"/>
        </w:rPr>
        <w:t>104,535</w:t>
      </w:r>
      <w:r w:rsidRPr="00E16108">
        <w:rPr>
          <w:rFonts w:ascii="Times New Roman" w:hAnsi="Times New Roman"/>
          <w:b/>
          <w:sz w:val="22"/>
          <w:szCs w:val="22"/>
        </w:rPr>
        <w:t xml:space="preserve"> – </w:t>
      </w:r>
      <w:r>
        <w:rPr>
          <w:rFonts w:ascii="Times New Roman" w:hAnsi="Times New Roman"/>
          <w:b/>
          <w:sz w:val="22"/>
          <w:szCs w:val="22"/>
        </w:rPr>
        <w:t>104,867</w:t>
      </w:r>
      <w:r w:rsidRPr="008A0C8D">
        <w:rPr>
          <w:rFonts w:ascii="Times New Roman" w:hAnsi="Times New Roman"/>
          <w:sz w:val="22"/>
          <w:szCs w:val="22"/>
        </w:rPr>
        <w:tab/>
      </w:r>
      <w:r>
        <w:rPr>
          <w:rFonts w:ascii="Times New Roman" w:hAnsi="Times New Roman"/>
          <w:sz w:val="22"/>
          <w:szCs w:val="22"/>
        </w:rPr>
        <w:t>lev</w:t>
      </w:r>
      <w:r w:rsidRPr="008A0C8D">
        <w:rPr>
          <w:rFonts w:ascii="Times New Roman" w:hAnsi="Times New Roman"/>
          <w:sz w:val="22"/>
          <w:szCs w:val="22"/>
        </w:rPr>
        <w:t xml:space="preserve">ostranný </w:t>
      </w:r>
      <w:r>
        <w:rPr>
          <w:rFonts w:ascii="Times New Roman" w:hAnsi="Times New Roman"/>
          <w:sz w:val="22"/>
          <w:szCs w:val="22"/>
        </w:rPr>
        <w:t>zpevněný příkop v úrovni drážní stezky s vyústěním v km 104,535 na svah tělesa,</w:t>
      </w:r>
    </w:p>
    <w:p w:rsidR="007057C4" w:rsidRPr="002A7AD1" w:rsidRDefault="007057C4" w:rsidP="000F0785">
      <w:pPr>
        <w:pStyle w:val="Prosttext"/>
        <w:numPr>
          <w:ilvl w:val="0"/>
          <w:numId w:val="42"/>
        </w:numPr>
        <w:spacing w:before="120" w:line="230" w:lineRule="auto"/>
        <w:ind w:left="709" w:hanging="283"/>
        <w:jc w:val="both"/>
        <w:rPr>
          <w:rFonts w:ascii="Times New Roman" w:hAnsi="Times New Roman"/>
          <w:sz w:val="22"/>
          <w:szCs w:val="22"/>
        </w:rPr>
      </w:pPr>
      <w:r>
        <w:rPr>
          <w:rFonts w:ascii="Times New Roman" w:hAnsi="Times New Roman"/>
          <w:b/>
          <w:sz w:val="22"/>
          <w:szCs w:val="22"/>
        </w:rPr>
        <w:t xml:space="preserve">km 104,867 – 105,067 </w:t>
      </w:r>
      <w:r>
        <w:rPr>
          <w:rFonts w:ascii="Times New Roman" w:hAnsi="Times New Roman"/>
          <w:b/>
          <w:sz w:val="22"/>
          <w:szCs w:val="22"/>
        </w:rPr>
        <w:tab/>
      </w:r>
      <w:r w:rsidRPr="002A7AD1">
        <w:rPr>
          <w:rFonts w:ascii="Times New Roman" w:hAnsi="Times New Roman"/>
          <w:sz w:val="22"/>
          <w:szCs w:val="22"/>
        </w:rPr>
        <w:t>pravostranný příkopový žlab UCB0 s vyústěním v km 105,067 na svah tělesa násypu,</w:t>
      </w:r>
    </w:p>
    <w:p w:rsidR="007057C4" w:rsidRDefault="007057C4" w:rsidP="000F0785">
      <w:pPr>
        <w:pStyle w:val="Prosttext"/>
        <w:numPr>
          <w:ilvl w:val="0"/>
          <w:numId w:val="42"/>
        </w:numPr>
        <w:spacing w:before="120" w:line="230" w:lineRule="auto"/>
        <w:ind w:left="709" w:hanging="283"/>
        <w:jc w:val="both"/>
        <w:rPr>
          <w:rFonts w:ascii="Times New Roman" w:hAnsi="Times New Roman"/>
          <w:sz w:val="22"/>
          <w:szCs w:val="22"/>
        </w:rPr>
      </w:pPr>
      <w:r>
        <w:rPr>
          <w:rFonts w:ascii="Times New Roman" w:hAnsi="Times New Roman"/>
          <w:b/>
          <w:sz w:val="22"/>
          <w:szCs w:val="22"/>
        </w:rPr>
        <w:t xml:space="preserve">km 104,868 – 105,118 </w:t>
      </w:r>
      <w:r>
        <w:rPr>
          <w:rFonts w:ascii="Times New Roman" w:hAnsi="Times New Roman"/>
          <w:b/>
          <w:sz w:val="22"/>
          <w:szCs w:val="22"/>
        </w:rPr>
        <w:tab/>
      </w:r>
      <w:r>
        <w:rPr>
          <w:rFonts w:ascii="Times New Roman" w:hAnsi="Times New Roman"/>
          <w:sz w:val="22"/>
          <w:szCs w:val="22"/>
        </w:rPr>
        <w:t>levo</w:t>
      </w:r>
      <w:r w:rsidRPr="002A7AD1">
        <w:rPr>
          <w:rFonts w:ascii="Times New Roman" w:hAnsi="Times New Roman"/>
          <w:sz w:val="22"/>
          <w:szCs w:val="22"/>
        </w:rPr>
        <w:t xml:space="preserve">stranný </w:t>
      </w:r>
      <w:r>
        <w:rPr>
          <w:rFonts w:ascii="Times New Roman" w:hAnsi="Times New Roman"/>
          <w:sz w:val="22"/>
          <w:szCs w:val="22"/>
        </w:rPr>
        <w:t>trativod</w:t>
      </w:r>
      <w:r w:rsidRPr="002A7AD1">
        <w:rPr>
          <w:rFonts w:ascii="Times New Roman" w:hAnsi="Times New Roman"/>
          <w:sz w:val="22"/>
          <w:szCs w:val="22"/>
        </w:rPr>
        <w:t xml:space="preserve"> </w:t>
      </w:r>
      <w:r w:rsidRPr="008A0C8D">
        <w:rPr>
          <w:rFonts w:ascii="Times New Roman" w:hAnsi="Times New Roman"/>
          <w:sz w:val="22"/>
          <w:szCs w:val="22"/>
        </w:rPr>
        <w:t>DN</w:t>
      </w:r>
      <w:r>
        <w:rPr>
          <w:rFonts w:ascii="Times New Roman" w:hAnsi="Times New Roman"/>
          <w:sz w:val="22"/>
          <w:szCs w:val="22"/>
        </w:rPr>
        <w:t>20</w:t>
      </w:r>
      <w:r w:rsidRPr="008A0C8D">
        <w:rPr>
          <w:rFonts w:ascii="Times New Roman" w:hAnsi="Times New Roman"/>
          <w:sz w:val="22"/>
          <w:szCs w:val="22"/>
        </w:rPr>
        <w:t xml:space="preserve">0 – </w:t>
      </w:r>
      <w:r>
        <w:rPr>
          <w:rFonts w:ascii="Times New Roman" w:hAnsi="Times New Roman"/>
          <w:sz w:val="22"/>
          <w:szCs w:val="22"/>
        </w:rPr>
        <w:t xml:space="preserve">HDPE sklonu </w:t>
      </w:r>
      <w:r w:rsidRPr="007057C4">
        <w:rPr>
          <w:rFonts w:ascii="Times New Roman" w:hAnsi="Times New Roman"/>
          <w:sz w:val="22"/>
          <w:szCs w:val="22"/>
        </w:rPr>
        <w:t>3‰</w:t>
      </w:r>
      <w:r>
        <w:rPr>
          <w:rFonts w:ascii="Times New Roman" w:hAnsi="Times New Roman"/>
          <w:b/>
          <w:sz w:val="22"/>
          <w:szCs w:val="22"/>
        </w:rPr>
        <w:t xml:space="preserve"> </w:t>
      </w:r>
      <w:r w:rsidRPr="00DA4DAC">
        <w:rPr>
          <w:rFonts w:ascii="Times New Roman" w:hAnsi="Times New Roman"/>
          <w:sz w:val="22"/>
          <w:szCs w:val="22"/>
        </w:rPr>
        <w:t>(sklon totožný s niveletou)</w:t>
      </w:r>
      <w:r>
        <w:rPr>
          <w:rFonts w:ascii="Times New Roman" w:hAnsi="Times New Roman"/>
          <w:sz w:val="22"/>
          <w:szCs w:val="22"/>
        </w:rPr>
        <w:t xml:space="preserve"> </w:t>
      </w:r>
      <w:r w:rsidRPr="002A7AD1">
        <w:rPr>
          <w:rFonts w:ascii="Times New Roman" w:hAnsi="Times New Roman"/>
          <w:sz w:val="22"/>
          <w:szCs w:val="22"/>
        </w:rPr>
        <w:t>s vyústěním v km 105,</w:t>
      </w:r>
      <w:r>
        <w:rPr>
          <w:rFonts w:ascii="Times New Roman" w:hAnsi="Times New Roman"/>
          <w:sz w:val="22"/>
          <w:szCs w:val="22"/>
        </w:rPr>
        <w:t>118</w:t>
      </w:r>
      <w:r w:rsidRPr="002A7AD1">
        <w:rPr>
          <w:rFonts w:ascii="Times New Roman" w:hAnsi="Times New Roman"/>
          <w:sz w:val="22"/>
          <w:szCs w:val="22"/>
        </w:rPr>
        <w:t xml:space="preserve"> na svah tělesa násypu</w:t>
      </w:r>
      <w:r>
        <w:rPr>
          <w:rFonts w:ascii="Times New Roman" w:hAnsi="Times New Roman"/>
          <w:sz w:val="22"/>
          <w:szCs w:val="22"/>
        </w:rPr>
        <w:t xml:space="preserve"> vpravo (nízký násyp)</w:t>
      </w:r>
      <w:r w:rsidRPr="002A7AD1">
        <w:rPr>
          <w:rFonts w:ascii="Times New Roman" w:hAnsi="Times New Roman"/>
          <w:sz w:val="22"/>
          <w:szCs w:val="22"/>
        </w:rPr>
        <w:t>,</w:t>
      </w:r>
    </w:p>
    <w:p w:rsidR="007057C4" w:rsidRPr="002A7AD1" w:rsidRDefault="007057C4" w:rsidP="000F0785">
      <w:pPr>
        <w:pStyle w:val="Prosttext"/>
        <w:numPr>
          <w:ilvl w:val="0"/>
          <w:numId w:val="42"/>
        </w:numPr>
        <w:spacing w:before="120" w:line="230" w:lineRule="auto"/>
        <w:ind w:left="709" w:hanging="283"/>
        <w:jc w:val="both"/>
        <w:rPr>
          <w:rFonts w:ascii="Times New Roman" w:hAnsi="Times New Roman"/>
          <w:sz w:val="22"/>
          <w:szCs w:val="22"/>
        </w:rPr>
      </w:pPr>
      <w:r>
        <w:rPr>
          <w:rFonts w:ascii="Times New Roman" w:hAnsi="Times New Roman"/>
          <w:b/>
          <w:sz w:val="22"/>
          <w:szCs w:val="22"/>
        </w:rPr>
        <w:t>km 105,118 – 105,168</w:t>
      </w:r>
      <w:r>
        <w:rPr>
          <w:rFonts w:ascii="Times New Roman" w:hAnsi="Times New Roman"/>
          <w:sz w:val="22"/>
          <w:szCs w:val="22"/>
        </w:rPr>
        <w:tab/>
        <w:t xml:space="preserve">pravostranný trativod DN150 – HDPE sklonu </w:t>
      </w:r>
      <w:r w:rsidRPr="007057C4">
        <w:rPr>
          <w:rFonts w:ascii="Times New Roman" w:hAnsi="Times New Roman"/>
          <w:sz w:val="22"/>
          <w:szCs w:val="22"/>
        </w:rPr>
        <w:t>4‰</w:t>
      </w:r>
      <w:r>
        <w:rPr>
          <w:rFonts w:ascii="Times New Roman" w:hAnsi="Times New Roman"/>
          <w:color w:val="FF0000"/>
          <w:sz w:val="22"/>
          <w:szCs w:val="22"/>
        </w:rPr>
        <w:t xml:space="preserve"> </w:t>
      </w:r>
      <w:r w:rsidRPr="00DA4DAC">
        <w:rPr>
          <w:rFonts w:ascii="Times New Roman" w:hAnsi="Times New Roman"/>
          <w:sz w:val="22"/>
          <w:szCs w:val="22"/>
        </w:rPr>
        <w:t>s vyústěním v km 105,118 na svah tělesa,</w:t>
      </w:r>
    </w:p>
    <w:p w:rsidR="007057C4" w:rsidRPr="007057C4" w:rsidRDefault="007057C4" w:rsidP="000F0785">
      <w:pPr>
        <w:pStyle w:val="Prosttext"/>
        <w:numPr>
          <w:ilvl w:val="0"/>
          <w:numId w:val="42"/>
        </w:numPr>
        <w:spacing w:before="120" w:line="230" w:lineRule="auto"/>
        <w:ind w:left="709" w:hanging="283"/>
        <w:jc w:val="both"/>
        <w:rPr>
          <w:rFonts w:ascii="Times New Roman" w:hAnsi="Times New Roman"/>
          <w:sz w:val="22"/>
          <w:szCs w:val="22"/>
        </w:rPr>
      </w:pPr>
      <w:r>
        <w:rPr>
          <w:rFonts w:ascii="Times New Roman" w:hAnsi="Times New Roman"/>
          <w:b/>
          <w:sz w:val="22"/>
          <w:szCs w:val="22"/>
        </w:rPr>
        <w:lastRenderedPageBreak/>
        <w:t>km 105,168 – 105,211</w:t>
      </w:r>
      <w:r>
        <w:rPr>
          <w:rFonts w:ascii="Times New Roman" w:hAnsi="Times New Roman"/>
          <w:sz w:val="22"/>
          <w:szCs w:val="22"/>
        </w:rPr>
        <w:tab/>
        <w:t xml:space="preserve">pravostranný trativod DN150 – HDPE sklonu </w:t>
      </w:r>
      <w:r w:rsidRPr="007057C4">
        <w:rPr>
          <w:rFonts w:ascii="Times New Roman" w:hAnsi="Times New Roman"/>
          <w:sz w:val="22"/>
          <w:szCs w:val="22"/>
        </w:rPr>
        <w:t xml:space="preserve">3‰ </w:t>
      </w:r>
      <w:r w:rsidRPr="00DA4DAC">
        <w:rPr>
          <w:rFonts w:ascii="Times New Roman" w:hAnsi="Times New Roman"/>
          <w:sz w:val="22"/>
          <w:szCs w:val="22"/>
        </w:rPr>
        <w:t>s vyústěním v km 105,</w:t>
      </w:r>
      <w:r>
        <w:rPr>
          <w:rFonts w:ascii="Times New Roman" w:hAnsi="Times New Roman"/>
          <w:sz w:val="22"/>
          <w:szCs w:val="22"/>
        </w:rPr>
        <w:t>211</w:t>
      </w:r>
      <w:r w:rsidRPr="00DA4DAC">
        <w:rPr>
          <w:rFonts w:ascii="Times New Roman" w:hAnsi="Times New Roman"/>
          <w:sz w:val="22"/>
          <w:szCs w:val="22"/>
        </w:rPr>
        <w:t xml:space="preserve"> </w:t>
      </w:r>
      <w:r>
        <w:rPr>
          <w:rFonts w:ascii="Times New Roman" w:hAnsi="Times New Roman"/>
          <w:sz w:val="22"/>
          <w:szCs w:val="22"/>
        </w:rPr>
        <w:t>do propustku (mělce uložený propustek).</w:t>
      </w:r>
    </w:p>
    <w:p w:rsidR="00CF2EB7" w:rsidRDefault="00CF2EB7" w:rsidP="000F0785">
      <w:pPr>
        <w:pStyle w:val="Prosttext"/>
        <w:numPr>
          <w:ilvl w:val="0"/>
          <w:numId w:val="42"/>
        </w:numPr>
        <w:spacing w:before="120" w:line="230" w:lineRule="auto"/>
        <w:ind w:left="709" w:hanging="283"/>
        <w:jc w:val="both"/>
        <w:rPr>
          <w:rFonts w:ascii="Times New Roman" w:hAnsi="Times New Roman"/>
          <w:sz w:val="22"/>
          <w:szCs w:val="22"/>
        </w:rPr>
      </w:pPr>
      <w:r w:rsidRPr="00CF2EB7">
        <w:rPr>
          <w:rFonts w:ascii="Times New Roman" w:hAnsi="Times New Roman"/>
          <w:b/>
          <w:sz w:val="22"/>
          <w:szCs w:val="22"/>
        </w:rPr>
        <w:t>km 105,211 – 105,</w:t>
      </w:r>
      <w:r w:rsidR="007057C4">
        <w:rPr>
          <w:rFonts w:ascii="Times New Roman" w:hAnsi="Times New Roman"/>
          <w:b/>
          <w:sz w:val="22"/>
          <w:szCs w:val="22"/>
        </w:rPr>
        <w:t>335</w:t>
      </w:r>
      <w:r w:rsidRPr="00CF2EB7">
        <w:rPr>
          <w:rFonts w:ascii="Times New Roman" w:hAnsi="Times New Roman"/>
          <w:sz w:val="22"/>
          <w:szCs w:val="22"/>
        </w:rPr>
        <w:tab/>
        <w:t>oboustranný trativod DN2</w:t>
      </w:r>
      <w:r w:rsidR="007057C4">
        <w:rPr>
          <w:rFonts w:ascii="Times New Roman" w:hAnsi="Times New Roman"/>
          <w:sz w:val="22"/>
          <w:szCs w:val="22"/>
        </w:rPr>
        <w:t>5</w:t>
      </w:r>
      <w:r w:rsidRPr="00CF2EB7">
        <w:rPr>
          <w:rFonts w:ascii="Times New Roman" w:hAnsi="Times New Roman"/>
          <w:sz w:val="22"/>
          <w:szCs w:val="22"/>
        </w:rPr>
        <w:t xml:space="preserve">0 – HDPE sklonu </w:t>
      </w:r>
      <w:r w:rsidR="007057C4">
        <w:rPr>
          <w:rFonts w:ascii="Times New Roman" w:hAnsi="Times New Roman"/>
          <w:sz w:val="22"/>
          <w:szCs w:val="22"/>
        </w:rPr>
        <w:t>3,5</w:t>
      </w:r>
      <w:r w:rsidRPr="007057C4">
        <w:rPr>
          <w:rFonts w:ascii="Times New Roman" w:hAnsi="Times New Roman"/>
          <w:sz w:val="22"/>
          <w:szCs w:val="22"/>
        </w:rPr>
        <w:t>‰</w:t>
      </w:r>
      <w:r w:rsidRPr="00CF2EB7">
        <w:rPr>
          <w:rFonts w:ascii="Times New Roman" w:hAnsi="Times New Roman"/>
          <w:sz w:val="22"/>
          <w:szCs w:val="22"/>
        </w:rPr>
        <w:t xml:space="preserve"> s vyústěním v km 105,211 do propustku,</w:t>
      </w:r>
    </w:p>
    <w:p w:rsidR="007057C4" w:rsidRDefault="007057C4" w:rsidP="000F0785">
      <w:pPr>
        <w:pStyle w:val="Prosttext"/>
        <w:numPr>
          <w:ilvl w:val="0"/>
          <w:numId w:val="42"/>
        </w:numPr>
        <w:spacing w:before="120" w:line="230" w:lineRule="auto"/>
        <w:ind w:left="709" w:hanging="283"/>
        <w:jc w:val="both"/>
        <w:rPr>
          <w:rFonts w:ascii="Times New Roman" w:hAnsi="Times New Roman"/>
          <w:sz w:val="22"/>
          <w:szCs w:val="22"/>
        </w:rPr>
      </w:pPr>
      <w:r w:rsidRPr="00CF2EB7">
        <w:rPr>
          <w:rFonts w:ascii="Times New Roman" w:hAnsi="Times New Roman"/>
          <w:b/>
          <w:sz w:val="22"/>
          <w:szCs w:val="22"/>
        </w:rPr>
        <w:t>km 105,</w:t>
      </w:r>
      <w:r>
        <w:rPr>
          <w:rFonts w:ascii="Times New Roman" w:hAnsi="Times New Roman"/>
          <w:b/>
          <w:sz w:val="22"/>
          <w:szCs w:val="22"/>
        </w:rPr>
        <w:t>335</w:t>
      </w:r>
      <w:r w:rsidRPr="00CF2EB7">
        <w:rPr>
          <w:rFonts w:ascii="Times New Roman" w:hAnsi="Times New Roman"/>
          <w:b/>
          <w:sz w:val="22"/>
          <w:szCs w:val="22"/>
        </w:rPr>
        <w:t xml:space="preserve"> – 105,</w:t>
      </w:r>
      <w:r>
        <w:rPr>
          <w:rFonts w:ascii="Times New Roman" w:hAnsi="Times New Roman"/>
          <w:b/>
          <w:sz w:val="22"/>
          <w:szCs w:val="22"/>
        </w:rPr>
        <w:t>700</w:t>
      </w:r>
      <w:r w:rsidRPr="00CF2EB7">
        <w:rPr>
          <w:rFonts w:ascii="Times New Roman" w:hAnsi="Times New Roman"/>
          <w:sz w:val="22"/>
          <w:szCs w:val="22"/>
        </w:rPr>
        <w:tab/>
        <w:t>oboustranný trativod DN2</w:t>
      </w:r>
      <w:r>
        <w:rPr>
          <w:rFonts w:ascii="Times New Roman" w:hAnsi="Times New Roman"/>
          <w:sz w:val="22"/>
          <w:szCs w:val="22"/>
        </w:rPr>
        <w:t>0</w:t>
      </w:r>
      <w:r w:rsidRPr="00CF2EB7">
        <w:rPr>
          <w:rFonts w:ascii="Times New Roman" w:hAnsi="Times New Roman"/>
          <w:sz w:val="22"/>
          <w:szCs w:val="22"/>
        </w:rPr>
        <w:t xml:space="preserve">0 – HDPE sklonu </w:t>
      </w:r>
      <w:r>
        <w:rPr>
          <w:rFonts w:ascii="Times New Roman" w:hAnsi="Times New Roman"/>
          <w:sz w:val="22"/>
          <w:szCs w:val="22"/>
        </w:rPr>
        <w:t>6,6</w:t>
      </w:r>
      <w:r w:rsidRPr="007057C4">
        <w:rPr>
          <w:rFonts w:ascii="Times New Roman" w:hAnsi="Times New Roman"/>
          <w:sz w:val="22"/>
          <w:szCs w:val="22"/>
        </w:rPr>
        <w:t>‰</w:t>
      </w:r>
      <w:r>
        <w:rPr>
          <w:rFonts w:ascii="Times New Roman" w:hAnsi="Times New Roman"/>
          <w:sz w:val="22"/>
          <w:szCs w:val="22"/>
        </w:rPr>
        <w:t>,</w:t>
      </w:r>
      <w:r w:rsidRPr="00CF2EB7">
        <w:rPr>
          <w:rFonts w:ascii="Times New Roman" w:hAnsi="Times New Roman"/>
          <w:sz w:val="22"/>
          <w:szCs w:val="22"/>
        </w:rPr>
        <w:t xml:space="preserve"> </w:t>
      </w:r>
      <w:r>
        <w:rPr>
          <w:rFonts w:ascii="Times New Roman" w:hAnsi="Times New Roman"/>
          <w:sz w:val="22"/>
          <w:szCs w:val="22"/>
        </w:rPr>
        <w:t>který v km 105,335 navazuje na předchozí trativod</w:t>
      </w:r>
      <w:r w:rsidRPr="00CF2EB7">
        <w:rPr>
          <w:rFonts w:ascii="Times New Roman" w:hAnsi="Times New Roman"/>
          <w:sz w:val="22"/>
          <w:szCs w:val="22"/>
        </w:rPr>
        <w:t>,</w:t>
      </w:r>
    </w:p>
    <w:p w:rsidR="007057C4" w:rsidRPr="007057C4" w:rsidRDefault="007057C4" w:rsidP="000F0785">
      <w:pPr>
        <w:pStyle w:val="Prosttext"/>
        <w:numPr>
          <w:ilvl w:val="0"/>
          <w:numId w:val="42"/>
        </w:numPr>
        <w:spacing w:before="120" w:line="230" w:lineRule="auto"/>
        <w:ind w:left="709" w:hanging="283"/>
        <w:jc w:val="both"/>
        <w:rPr>
          <w:rFonts w:ascii="Times New Roman" w:hAnsi="Times New Roman"/>
          <w:sz w:val="22"/>
          <w:szCs w:val="22"/>
        </w:rPr>
      </w:pPr>
      <w:r w:rsidRPr="00CF2EB7">
        <w:rPr>
          <w:rFonts w:ascii="Times New Roman" w:hAnsi="Times New Roman"/>
          <w:b/>
          <w:sz w:val="22"/>
          <w:szCs w:val="22"/>
        </w:rPr>
        <w:t>km 105,</w:t>
      </w:r>
      <w:r>
        <w:rPr>
          <w:rFonts w:ascii="Times New Roman" w:hAnsi="Times New Roman"/>
          <w:b/>
          <w:sz w:val="22"/>
          <w:szCs w:val="22"/>
        </w:rPr>
        <w:t>700</w:t>
      </w:r>
      <w:r w:rsidRPr="00CF2EB7">
        <w:rPr>
          <w:rFonts w:ascii="Times New Roman" w:hAnsi="Times New Roman"/>
          <w:b/>
          <w:sz w:val="22"/>
          <w:szCs w:val="22"/>
        </w:rPr>
        <w:t xml:space="preserve"> – 105,</w:t>
      </w:r>
      <w:r>
        <w:rPr>
          <w:rFonts w:ascii="Times New Roman" w:hAnsi="Times New Roman"/>
          <w:b/>
          <w:sz w:val="22"/>
          <w:szCs w:val="22"/>
        </w:rPr>
        <w:t>940</w:t>
      </w:r>
      <w:r w:rsidRPr="00CF2EB7">
        <w:rPr>
          <w:rFonts w:ascii="Times New Roman" w:hAnsi="Times New Roman"/>
          <w:sz w:val="22"/>
          <w:szCs w:val="22"/>
        </w:rPr>
        <w:tab/>
        <w:t>oboustranný trativod DN2</w:t>
      </w:r>
      <w:r>
        <w:rPr>
          <w:rFonts w:ascii="Times New Roman" w:hAnsi="Times New Roman"/>
          <w:sz w:val="22"/>
          <w:szCs w:val="22"/>
        </w:rPr>
        <w:t>0</w:t>
      </w:r>
      <w:r w:rsidRPr="00CF2EB7">
        <w:rPr>
          <w:rFonts w:ascii="Times New Roman" w:hAnsi="Times New Roman"/>
          <w:sz w:val="22"/>
          <w:szCs w:val="22"/>
        </w:rPr>
        <w:t xml:space="preserve">0 – HDPE sklonu </w:t>
      </w:r>
      <w:r>
        <w:rPr>
          <w:rFonts w:ascii="Times New Roman" w:hAnsi="Times New Roman"/>
          <w:sz w:val="22"/>
          <w:szCs w:val="22"/>
        </w:rPr>
        <w:t>7,5</w:t>
      </w:r>
      <w:r w:rsidRPr="007057C4">
        <w:rPr>
          <w:rFonts w:ascii="Times New Roman" w:hAnsi="Times New Roman"/>
          <w:sz w:val="22"/>
          <w:szCs w:val="22"/>
        </w:rPr>
        <w:t>‰</w:t>
      </w:r>
      <w:r>
        <w:rPr>
          <w:rFonts w:ascii="Times New Roman" w:hAnsi="Times New Roman"/>
          <w:sz w:val="22"/>
          <w:szCs w:val="22"/>
        </w:rPr>
        <w:t>,který v km 105,700 navazuje na předchozí trativod</w:t>
      </w:r>
      <w:r w:rsidRPr="00CF2EB7">
        <w:rPr>
          <w:rFonts w:ascii="Times New Roman" w:hAnsi="Times New Roman"/>
          <w:sz w:val="22"/>
          <w:szCs w:val="22"/>
        </w:rPr>
        <w:t>,</w:t>
      </w:r>
    </w:p>
    <w:p w:rsidR="00CF2EB7" w:rsidRPr="00CF2EB7" w:rsidRDefault="00CF2EB7" w:rsidP="000F0785">
      <w:pPr>
        <w:pStyle w:val="Prosttext"/>
        <w:numPr>
          <w:ilvl w:val="0"/>
          <w:numId w:val="42"/>
        </w:numPr>
        <w:spacing w:before="120" w:line="230" w:lineRule="auto"/>
        <w:ind w:left="709" w:hanging="283"/>
        <w:jc w:val="both"/>
        <w:rPr>
          <w:rFonts w:ascii="Times New Roman" w:hAnsi="Times New Roman"/>
          <w:sz w:val="22"/>
          <w:szCs w:val="22"/>
        </w:rPr>
      </w:pPr>
      <w:r w:rsidRPr="00CF2EB7">
        <w:rPr>
          <w:rFonts w:ascii="Times New Roman" w:hAnsi="Times New Roman"/>
          <w:b/>
          <w:sz w:val="22"/>
          <w:szCs w:val="22"/>
        </w:rPr>
        <w:t>km 106,070 – 106,</w:t>
      </w:r>
      <w:r w:rsidR="000204BF">
        <w:rPr>
          <w:rFonts w:ascii="Times New Roman" w:hAnsi="Times New Roman"/>
          <w:b/>
          <w:sz w:val="22"/>
          <w:szCs w:val="22"/>
        </w:rPr>
        <w:t>420</w:t>
      </w:r>
      <w:r w:rsidRPr="00CF2EB7">
        <w:rPr>
          <w:rFonts w:ascii="Times New Roman" w:hAnsi="Times New Roman"/>
          <w:sz w:val="22"/>
          <w:szCs w:val="22"/>
        </w:rPr>
        <w:tab/>
        <w:t xml:space="preserve">pravostranný trativod DN150 - HDPE sklonu </w:t>
      </w:r>
      <w:r w:rsidR="000204BF">
        <w:rPr>
          <w:rFonts w:ascii="Times New Roman" w:hAnsi="Times New Roman"/>
          <w:sz w:val="22"/>
          <w:szCs w:val="22"/>
        </w:rPr>
        <w:t>5</w:t>
      </w:r>
      <w:r w:rsidRPr="00701DEE">
        <w:rPr>
          <w:rFonts w:ascii="Times New Roman" w:hAnsi="Times New Roman"/>
          <w:sz w:val="22"/>
          <w:szCs w:val="22"/>
        </w:rPr>
        <w:t>,</w:t>
      </w:r>
      <w:r w:rsidR="000204BF">
        <w:rPr>
          <w:rFonts w:ascii="Times New Roman" w:hAnsi="Times New Roman"/>
          <w:sz w:val="22"/>
          <w:szCs w:val="22"/>
        </w:rPr>
        <w:t>0</w:t>
      </w:r>
      <w:r w:rsidRPr="00701DEE">
        <w:rPr>
          <w:rFonts w:ascii="Times New Roman" w:hAnsi="Times New Roman"/>
          <w:sz w:val="22"/>
          <w:szCs w:val="22"/>
        </w:rPr>
        <w:t>‰</w:t>
      </w:r>
      <w:r w:rsidRPr="00CF2EB7">
        <w:rPr>
          <w:rFonts w:ascii="Times New Roman" w:hAnsi="Times New Roman"/>
          <w:b/>
          <w:sz w:val="22"/>
          <w:szCs w:val="22"/>
        </w:rPr>
        <w:t xml:space="preserve"> </w:t>
      </w:r>
      <w:r w:rsidRPr="00CF2EB7">
        <w:rPr>
          <w:rFonts w:ascii="Times New Roman" w:hAnsi="Times New Roman"/>
          <w:sz w:val="22"/>
          <w:szCs w:val="22"/>
        </w:rPr>
        <w:t>s vyústěním v km 106,070 do propustku,</w:t>
      </w:r>
    </w:p>
    <w:p w:rsidR="00CF2EB7" w:rsidRPr="00CF2EB7" w:rsidRDefault="00CF2EB7" w:rsidP="000F0785">
      <w:pPr>
        <w:pStyle w:val="Prosttext"/>
        <w:numPr>
          <w:ilvl w:val="0"/>
          <w:numId w:val="42"/>
        </w:numPr>
        <w:spacing w:before="120" w:line="230" w:lineRule="auto"/>
        <w:ind w:left="709" w:hanging="283"/>
        <w:jc w:val="both"/>
        <w:rPr>
          <w:rFonts w:ascii="Times New Roman" w:hAnsi="Times New Roman"/>
          <w:sz w:val="22"/>
          <w:szCs w:val="22"/>
        </w:rPr>
      </w:pPr>
      <w:r w:rsidRPr="00701DEE">
        <w:rPr>
          <w:rFonts w:ascii="Times New Roman" w:hAnsi="Times New Roman"/>
          <w:b/>
          <w:sz w:val="22"/>
          <w:szCs w:val="22"/>
        </w:rPr>
        <w:t>km 106,421 – 106,587</w:t>
      </w:r>
      <w:r w:rsidRPr="00CF2EB7">
        <w:rPr>
          <w:rFonts w:ascii="Times New Roman" w:hAnsi="Times New Roman"/>
          <w:sz w:val="22"/>
          <w:szCs w:val="22"/>
        </w:rPr>
        <w:tab/>
        <w:t xml:space="preserve">levostranný trativod DN150 – HDPE sklonu </w:t>
      </w:r>
      <w:r w:rsidRPr="00701DEE">
        <w:rPr>
          <w:rFonts w:ascii="Times New Roman" w:hAnsi="Times New Roman"/>
          <w:sz w:val="22"/>
          <w:szCs w:val="22"/>
        </w:rPr>
        <w:t>3‰</w:t>
      </w:r>
      <w:r w:rsidRPr="00CF2EB7">
        <w:rPr>
          <w:rFonts w:ascii="Times New Roman" w:hAnsi="Times New Roman"/>
          <w:b/>
          <w:sz w:val="22"/>
          <w:szCs w:val="22"/>
        </w:rPr>
        <w:t xml:space="preserve"> </w:t>
      </w:r>
      <w:r w:rsidRPr="00CF2EB7">
        <w:rPr>
          <w:rFonts w:ascii="Times New Roman" w:hAnsi="Times New Roman"/>
          <w:sz w:val="22"/>
          <w:szCs w:val="22"/>
        </w:rPr>
        <w:t>s vyústěním v km 106,587 do propustku, (malý spád dna trativodu je daný možnostmi vyústění do mělkého příkopu u propustku), (s ohledem na těsnou vazbu kanalizace a přejezdu v km 106,412 se navrhuje začátek trativodu bez trativodní šachty, tato je umístěna hned za přejezdem!),</w:t>
      </w:r>
    </w:p>
    <w:p w:rsidR="00CF2EB7" w:rsidRPr="00701DEE" w:rsidRDefault="00CF2EB7" w:rsidP="000F0785">
      <w:pPr>
        <w:pStyle w:val="Prosttext"/>
        <w:numPr>
          <w:ilvl w:val="0"/>
          <w:numId w:val="42"/>
        </w:numPr>
        <w:spacing w:before="120" w:line="230" w:lineRule="auto"/>
        <w:ind w:left="709" w:hanging="283"/>
        <w:jc w:val="both"/>
        <w:rPr>
          <w:rFonts w:ascii="Times New Roman" w:hAnsi="Times New Roman"/>
          <w:sz w:val="22"/>
          <w:szCs w:val="22"/>
        </w:rPr>
      </w:pPr>
      <w:r w:rsidRPr="00CF2EB7">
        <w:rPr>
          <w:rFonts w:ascii="Times New Roman" w:hAnsi="Times New Roman"/>
          <w:b/>
          <w:sz w:val="22"/>
          <w:szCs w:val="22"/>
        </w:rPr>
        <w:t>km 106,592 – 106,602</w:t>
      </w:r>
      <w:r w:rsidRPr="00CF2EB7">
        <w:rPr>
          <w:rFonts w:ascii="Times New Roman" w:hAnsi="Times New Roman"/>
          <w:sz w:val="22"/>
          <w:szCs w:val="22"/>
        </w:rPr>
        <w:tab/>
        <w:t xml:space="preserve">levostranný trativod DN150 – HDPE sklonu </w:t>
      </w:r>
      <w:r w:rsidRPr="00701DEE">
        <w:rPr>
          <w:rFonts w:ascii="Times New Roman" w:hAnsi="Times New Roman"/>
          <w:sz w:val="22"/>
          <w:szCs w:val="22"/>
        </w:rPr>
        <w:t>5‰</w:t>
      </w:r>
      <w:r w:rsidRPr="00CF2EB7">
        <w:rPr>
          <w:rFonts w:ascii="Times New Roman" w:hAnsi="Times New Roman"/>
          <w:sz w:val="22"/>
          <w:szCs w:val="22"/>
        </w:rPr>
        <w:t xml:space="preserve"> (přejezd v km 106,581), trativod v km 106,602 navazuje na trativody v rámci SO 07 – 16 – 01, (s ohledem na těsnou návaznost propustku v km 106,576 a přejezdu v km 106,581 se začátek trativodu navrhuje bez trativodní šachty, tato je v km 106,602).</w:t>
      </w:r>
      <w:r w:rsidRPr="00701DEE">
        <w:rPr>
          <w:rFonts w:ascii="Times New Roman" w:hAnsi="Times New Roman"/>
          <w:sz w:val="22"/>
          <w:szCs w:val="22"/>
        </w:rPr>
        <w:t xml:space="preserve"> </w:t>
      </w:r>
    </w:p>
    <w:p w:rsidR="00151E31" w:rsidRDefault="00640891" w:rsidP="000F0785">
      <w:pPr>
        <w:pStyle w:val="Nadpis3"/>
        <w:numPr>
          <w:ilvl w:val="2"/>
          <w:numId w:val="9"/>
        </w:numPr>
        <w:spacing w:line="230" w:lineRule="auto"/>
        <w:ind w:left="709" w:hanging="709"/>
      </w:pPr>
      <w:bookmarkStart w:id="32" w:name="_Toc485914890"/>
      <w:r>
        <w:t>Zatrubnění železničních příkopů</w:t>
      </w:r>
      <w:bookmarkEnd w:id="32"/>
    </w:p>
    <w:p w:rsidR="00640891" w:rsidRDefault="00151E31" w:rsidP="000F0785">
      <w:pPr>
        <w:spacing w:line="230" w:lineRule="auto"/>
        <w:ind w:firstLine="709"/>
      </w:pPr>
      <w:r>
        <w:t xml:space="preserve">Železniční příkopy jsou pod Přejezdem v km </w:t>
      </w:r>
      <w:r w:rsidR="00615A90">
        <w:t xml:space="preserve">97,267, resp. </w:t>
      </w:r>
      <w:r>
        <w:t>Přejezdem v km 1</w:t>
      </w:r>
      <w:r w:rsidR="00615A90">
        <w:t>02,817</w:t>
      </w:r>
      <w:r>
        <w:t xml:space="preserve"> převedeny zatrubněním troubami DN800 v celk</w:t>
      </w:r>
      <w:r w:rsidR="005E270E">
        <w:t>o</w:t>
      </w:r>
      <w:r>
        <w:t>v</w:t>
      </w:r>
      <w:r w:rsidR="005E270E">
        <w:t>é</w:t>
      </w:r>
      <w:r>
        <w:t xml:space="preserve"> délce 10,000 m</w:t>
      </w:r>
      <w:r w:rsidR="00615A90">
        <w:t>, resp.11,000 m</w:t>
      </w:r>
      <w:r>
        <w:t>.</w:t>
      </w:r>
    </w:p>
    <w:p w:rsidR="00151E31" w:rsidRPr="005F09B6" w:rsidRDefault="00640891" w:rsidP="000F0785">
      <w:pPr>
        <w:spacing w:line="230" w:lineRule="auto"/>
        <w:ind w:firstLine="709"/>
        <w:rPr>
          <w:szCs w:val="24"/>
        </w:rPr>
      </w:pPr>
      <w:r w:rsidRPr="005F09B6">
        <w:rPr>
          <w:szCs w:val="24"/>
        </w:rPr>
        <w:t>Z hlediska prostor</w:t>
      </w:r>
      <w:r w:rsidR="00615A90">
        <w:rPr>
          <w:szCs w:val="24"/>
        </w:rPr>
        <w:t>ov</w:t>
      </w:r>
      <w:r w:rsidRPr="005F09B6">
        <w:rPr>
          <w:szCs w:val="24"/>
        </w:rPr>
        <w:t xml:space="preserve">ého umístění leží osa zatrubněného příkopu pod Přejezdem v km </w:t>
      </w:r>
      <w:r w:rsidR="00615A90">
        <w:rPr>
          <w:szCs w:val="24"/>
        </w:rPr>
        <w:t>97,267</w:t>
      </w:r>
      <w:r w:rsidRPr="005F09B6">
        <w:rPr>
          <w:szCs w:val="24"/>
        </w:rPr>
        <w:t xml:space="preserve"> v km 17,</w:t>
      </w:r>
      <w:r w:rsidR="00615A90">
        <w:rPr>
          <w:szCs w:val="24"/>
        </w:rPr>
        <w:t>274</w:t>
      </w:r>
      <w:r w:rsidRPr="005F09B6">
        <w:rPr>
          <w:szCs w:val="24"/>
        </w:rPr>
        <w:t xml:space="preserve"> </w:t>
      </w:r>
      <w:r w:rsidR="00615A90">
        <w:rPr>
          <w:szCs w:val="24"/>
        </w:rPr>
        <w:t>872</w:t>
      </w:r>
      <w:r w:rsidRPr="005F09B6">
        <w:rPr>
          <w:szCs w:val="24"/>
        </w:rPr>
        <w:t xml:space="preserve"> a v osové vzdálenosti </w:t>
      </w:r>
      <w:r w:rsidR="00615A90">
        <w:rPr>
          <w:szCs w:val="24"/>
        </w:rPr>
        <w:t>4</w:t>
      </w:r>
      <w:r w:rsidRPr="005F09B6">
        <w:rPr>
          <w:szCs w:val="24"/>
        </w:rPr>
        <w:t>,</w:t>
      </w:r>
      <w:r w:rsidR="00615A90">
        <w:rPr>
          <w:szCs w:val="24"/>
        </w:rPr>
        <w:t>530</w:t>
      </w:r>
      <w:r w:rsidRPr="005F09B6">
        <w:rPr>
          <w:szCs w:val="24"/>
        </w:rPr>
        <w:t xml:space="preserve"> od osy koleje s kótou vtoku </w:t>
      </w:r>
      <w:r w:rsidR="00615A90">
        <w:rPr>
          <w:szCs w:val="24"/>
        </w:rPr>
        <w:t>183,920</w:t>
      </w:r>
      <w:r w:rsidR="00700C80" w:rsidRPr="005F09B6">
        <w:rPr>
          <w:szCs w:val="24"/>
        </w:rPr>
        <w:t xml:space="preserve"> (</w:t>
      </w:r>
      <w:r w:rsidR="00615A90">
        <w:rPr>
          <w:szCs w:val="24"/>
        </w:rPr>
        <w:t>břeclavská</w:t>
      </w:r>
      <w:r w:rsidR="00700C80" w:rsidRPr="005F09B6">
        <w:rPr>
          <w:szCs w:val="24"/>
        </w:rPr>
        <w:t xml:space="preserve"> strana) a kótou výtoku </w:t>
      </w:r>
      <w:r w:rsidR="00615A90">
        <w:rPr>
          <w:szCs w:val="24"/>
        </w:rPr>
        <w:t>183,860</w:t>
      </w:r>
      <w:r w:rsidR="00700C80" w:rsidRPr="005F09B6">
        <w:rPr>
          <w:szCs w:val="24"/>
        </w:rPr>
        <w:t xml:space="preserve"> (</w:t>
      </w:r>
      <w:r w:rsidR="00615A90">
        <w:rPr>
          <w:szCs w:val="24"/>
        </w:rPr>
        <w:t>znojems</w:t>
      </w:r>
      <w:r w:rsidR="00700C80" w:rsidRPr="005F09B6">
        <w:rPr>
          <w:szCs w:val="24"/>
        </w:rPr>
        <w:t>ká strana)</w:t>
      </w:r>
      <w:r w:rsidR="00F4791B" w:rsidRPr="005F09B6">
        <w:rPr>
          <w:szCs w:val="24"/>
        </w:rPr>
        <w:t xml:space="preserve"> a sklonem dna </w:t>
      </w:r>
      <w:r w:rsidR="00615A90">
        <w:rPr>
          <w:szCs w:val="24"/>
        </w:rPr>
        <w:t>0</w:t>
      </w:r>
      <w:r w:rsidR="00F4791B" w:rsidRPr="005F09B6">
        <w:rPr>
          <w:szCs w:val="24"/>
        </w:rPr>
        <w:t>,</w:t>
      </w:r>
      <w:r w:rsidR="00615A90">
        <w:rPr>
          <w:szCs w:val="24"/>
        </w:rPr>
        <w:t>61</w:t>
      </w:r>
      <w:r w:rsidR="00F4791B" w:rsidRPr="005F09B6">
        <w:rPr>
          <w:szCs w:val="24"/>
        </w:rPr>
        <w:t>%</w:t>
      </w:r>
      <w:r w:rsidRPr="005F09B6">
        <w:rPr>
          <w:szCs w:val="24"/>
        </w:rPr>
        <w:t>, osa zatrubněn</w:t>
      </w:r>
      <w:r w:rsidR="00615A90">
        <w:rPr>
          <w:szCs w:val="24"/>
        </w:rPr>
        <w:t>ých</w:t>
      </w:r>
      <w:r w:rsidRPr="005F09B6">
        <w:rPr>
          <w:szCs w:val="24"/>
        </w:rPr>
        <w:t xml:space="preserve"> příkop</w:t>
      </w:r>
      <w:r w:rsidR="00615A90">
        <w:rPr>
          <w:szCs w:val="24"/>
        </w:rPr>
        <w:t>ů (zatrubnění příkopů je po obou stranách přejezdu)</w:t>
      </w:r>
      <w:r w:rsidRPr="005F09B6">
        <w:rPr>
          <w:szCs w:val="24"/>
        </w:rPr>
        <w:t xml:space="preserve"> pod Přejezdem v km </w:t>
      </w:r>
      <w:r w:rsidR="00615A90">
        <w:rPr>
          <w:szCs w:val="24"/>
        </w:rPr>
        <w:t>102,817</w:t>
      </w:r>
      <w:r w:rsidRPr="005F09B6">
        <w:rPr>
          <w:szCs w:val="24"/>
        </w:rPr>
        <w:t xml:space="preserve"> v km </w:t>
      </w:r>
      <w:r w:rsidR="00615A90">
        <w:rPr>
          <w:szCs w:val="24"/>
        </w:rPr>
        <w:t>102,828 511</w:t>
      </w:r>
      <w:r w:rsidRPr="005F09B6">
        <w:rPr>
          <w:szCs w:val="24"/>
        </w:rPr>
        <w:t xml:space="preserve"> a v osové vzdálenosti </w:t>
      </w:r>
      <w:r w:rsidR="00615A90">
        <w:rPr>
          <w:szCs w:val="24"/>
        </w:rPr>
        <w:t>4</w:t>
      </w:r>
      <w:r w:rsidRPr="005F09B6">
        <w:rPr>
          <w:szCs w:val="24"/>
        </w:rPr>
        <w:t>,</w:t>
      </w:r>
      <w:r w:rsidR="00615A90">
        <w:rPr>
          <w:szCs w:val="24"/>
        </w:rPr>
        <w:t>115</w:t>
      </w:r>
      <w:r w:rsidRPr="005F09B6">
        <w:rPr>
          <w:szCs w:val="24"/>
        </w:rPr>
        <w:t xml:space="preserve"> m od osy koleje</w:t>
      </w:r>
      <w:r w:rsidR="00700C80" w:rsidRPr="005F09B6">
        <w:rPr>
          <w:szCs w:val="24"/>
        </w:rPr>
        <w:t xml:space="preserve"> s kótou vtoku </w:t>
      </w:r>
      <w:r w:rsidR="00615A90">
        <w:rPr>
          <w:szCs w:val="24"/>
        </w:rPr>
        <w:t>185,170</w:t>
      </w:r>
      <w:r w:rsidR="00700C80" w:rsidRPr="005F09B6">
        <w:rPr>
          <w:szCs w:val="24"/>
        </w:rPr>
        <w:t xml:space="preserve"> (</w:t>
      </w:r>
      <w:r w:rsidR="00615A90">
        <w:rPr>
          <w:szCs w:val="24"/>
        </w:rPr>
        <w:t>znojemská</w:t>
      </w:r>
      <w:r w:rsidR="00700C80" w:rsidRPr="005F09B6">
        <w:rPr>
          <w:szCs w:val="24"/>
        </w:rPr>
        <w:t xml:space="preserve"> strana) a kótou výtoku </w:t>
      </w:r>
      <w:r w:rsidR="00615A90">
        <w:rPr>
          <w:szCs w:val="24"/>
        </w:rPr>
        <w:t>185,140</w:t>
      </w:r>
      <w:r w:rsidR="00700C80" w:rsidRPr="005F09B6">
        <w:rPr>
          <w:szCs w:val="24"/>
        </w:rPr>
        <w:t xml:space="preserve"> (</w:t>
      </w:r>
      <w:r w:rsidR="00615A90">
        <w:rPr>
          <w:szCs w:val="24"/>
        </w:rPr>
        <w:t>břeclavsk</w:t>
      </w:r>
      <w:r w:rsidR="00700C80" w:rsidRPr="005F09B6">
        <w:rPr>
          <w:szCs w:val="24"/>
        </w:rPr>
        <w:t>á strana)</w:t>
      </w:r>
      <w:r w:rsidR="00F4791B" w:rsidRPr="005F09B6">
        <w:rPr>
          <w:szCs w:val="24"/>
        </w:rPr>
        <w:t xml:space="preserve"> a sklonem dna 0,</w:t>
      </w:r>
      <w:r w:rsidR="00615A90">
        <w:rPr>
          <w:szCs w:val="24"/>
        </w:rPr>
        <w:t>28</w:t>
      </w:r>
      <w:r w:rsidR="00F4791B" w:rsidRPr="005F09B6">
        <w:rPr>
          <w:szCs w:val="24"/>
        </w:rPr>
        <w:t>%</w:t>
      </w:r>
      <w:r w:rsidRPr="005F09B6">
        <w:rPr>
          <w:szCs w:val="24"/>
        </w:rPr>
        <w:t>.</w:t>
      </w:r>
    </w:p>
    <w:p w:rsidR="00366606" w:rsidRDefault="00366606" w:rsidP="000F0785">
      <w:pPr>
        <w:spacing w:line="230" w:lineRule="auto"/>
        <w:ind w:firstLine="709"/>
        <w:rPr>
          <w:szCs w:val="24"/>
        </w:rPr>
      </w:pPr>
      <w:r>
        <w:rPr>
          <w:szCs w:val="24"/>
        </w:rPr>
        <w:t>Ze statického hlediska musí nosná konstrukce zatrubnění vyhovovat třídě dopravního zatížení TDZ IV.</w:t>
      </w:r>
    </w:p>
    <w:p w:rsidR="005F09B6" w:rsidRPr="005F09B6" w:rsidRDefault="005F09B6" w:rsidP="000F0785">
      <w:pPr>
        <w:spacing w:line="230" w:lineRule="auto"/>
        <w:ind w:firstLine="709"/>
        <w:rPr>
          <w:szCs w:val="24"/>
          <w:lang w:val="cs-CZ" w:eastAsia="cs-CZ" w:bidi="ar-SA"/>
        </w:rPr>
      </w:pPr>
      <w:r w:rsidRPr="005F09B6">
        <w:rPr>
          <w:szCs w:val="24"/>
        </w:rPr>
        <w:t xml:space="preserve">Trouby budou založeny </w:t>
      </w:r>
      <w:r w:rsidRPr="005F09B6">
        <w:rPr>
          <w:szCs w:val="24"/>
          <w:lang w:val="cs-CZ" w:eastAsia="cs-CZ" w:bidi="ar-SA"/>
        </w:rPr>
        <w:t>na železobetonovém základovém p</w:t>
      </w:r>
      <w:r w:rsidR="00CC68AC">
        <w:rPr>
          <w:szCs w:val="24"/>
          <w:lang w:val="cs-CZ" w:eastAsia="cs-CZ" w:bidi="ar-SA"/>
        </w:rPr>
        <w:t>á</w:t>
      </w:r>
      <w:r w:rsidRPr="005F09B6">
        <w:rPr>
          <w:szCs w:val="24"/>
          <w:lang w:val="cs-CZ" w:eastAsia="cs-CZ" w:bidi="ar-SA"/>
        </w:rPr>
        <w:t xml:space="preserve">su o tloušťce </w:t>
      </w:r>
      <w:r>
        <w:rPr>
          <w:szCs w:val="24"/>
          <w:lang w:val="cs-CZ" w:eastAsia="cs-CZ" w:bidi="ar-SA"/>
        </w:rPr>
        <w:t>0,</w:t>
      </w:r>
      <w:r w:rsidRPr="005F09B6">
        <w:rPr>
          <w:szCs w:val="24"/>
          <w:lang w:val="cs-CZ" w:eastAsia="cs-CZ" w:bidi="ar-SA"/>
        </w:rPr>
        <w:t>250</w:t>
      </w:r>
      <w:r>
        <w:rPr>
          <w:szCs w:val="24"/>
          <w:lang w:val="cs-CZ" w:eastAsia="cs-CZ" w:bidi="ar-SA"/>
        </w:rPr>
        <w:t xml:space="preserve"> </w:t>
      </w:r>
      <w:r w:rsidRPr="005F09B6">
        <w:rPr>
          <w:szCs w:val="24"/>
          <w:lang w:val="cs-CZ" w:eastAsia="cs-CZ" w:bidi="ar-SA"/>
        </w:rPr>
        <w:t>m</w:t>
      </w:r>
      <w:r>
        <w:rPr>
          <w:szCs w:val="24"/>
          <w:lang w:val="cs-CZ" w:eastAsia="cs-CZ" w:bidi="ar-SA"/>
        </w:rPr>
        <w:t>,</w:t>
      </w:r>
      <w:r w:rsidRPr="005F09B6">
        <w:rPr>
          <w:szCs w:val="24"/>
          <w:lang w:val="cs-CZ" w:eastAsia="cs-CZ" w:bidi="ar-SA"/>
        </w:rPr>
        <w:t xml:space="preserve"> šířce</w:t>
      </w:r>
      <w:r>
        <w:rPr>
          <w:szCs w:val="24"/>
          <w:lang w:val="cs-CZ" w:eastAsia="cs-CZ" w:bidi="ar-SA"/>
        </w:rPr>
        <w:t xml:space="preserve"> 1,</w:t>
      </w:r>
      <w:r w:rsidR="00070BCA">
        <w:rPr>
          <w:szCs w:val="24"/>
          <w:lang w:val="cs-CZ" w:eastAsia="cs-CZ" w:bidi="ar-SA"/>
        </w:rPr>
        <w:t>6</w:t>
      </w:r>
      <w:r w:rsidR="00DE7A1F">
        <w:rPr>
          <w:szCs w:val="24"/>
          <w:lang w:val="cs-CZ" w:eastAsia="cs-CZ" w:bidi="ar-SA"/>
        </w:rPr>
        <w:t>00</w:t>
      </w:r>
      <w:r>
        <w:rPr>
          <w:szCs w:val="24"/>
          <w:lang w:val="cs-CZ" w:eastAsia="cs-CZ" w:bidi="ar-SA"/>
        </w:rPr>
        <w:t xml:space="preserve"> </w:t>
      </w:r>
      <w:r w:rsidR="00CC68AC">
        <w:rPr>
          <w:szCs w:val="24"/>
          <w:lang w:val="cs-CZ" w:eastAsia="cs-CZ" w:bidi="ar-SA"/>
        </w:rPr>
        <w:t>m</w:t>
      </w:r>
      <w:r w:rsidR="00CC68AC">
        <w:rPr>
          <w:szCs w:val="24"/>
          <w:lang w:val="cs-CZ" w:eastAsia="cs-CZ" w:bidi="ar-SA"/>
        </w:rPr>
        <w:br/>
      </w:r>
      <w:r w:rsidRPr="005F09B6">
        <w:rPr>
          <w:szCs w:val="24"/>
          <w:lang w:val="cs-CZ" w:eastAsia="cs-CZ" w:bidi="ar-SA"/>
        </w:rPr>
        <w:t>a o délce 1</w:t>
      </w:r>
      <w:r>
        <w:rPr>
          <w:szCs w:val="24"/>
          <w:lang w:val="cs-CZ" w:eastAsia="cs-CZ" w:bidi="ar-SA"/>
        </w:rPr>
        <w:t>0,0</w:t>
      </w:r>
      <w:r w:rsidRPr="005F09B6">
        <w:rPr>
          <w:szCs w:val="24"/>
          <w:lang w:val="cs-CZ" w:eastAsia="cs-CZ" w:bidi="ar-SA"/>
        </w:rPr>
        <w:t>00</w:t>
      </w:r>
      <w:r>
        <w:rPr>
          <w:szCs w:val="24"/>
          <w:lang w:val="cs-CZ" w:eastAsia="cs-CZ" w:bidi="ar-SA"/>
        </w:rPr>
        <w:t xml:space="preserve"> </w:t>
      </w:r>
      <w:r w:rsidRPr="005F09B6">
        <w:rPr>
          <w:szCs w:val="24"/>
          <w:lang w:val="cs-CZ" w:eastAsia="cs-CZ" w:bidi="ar-SA"/>
        </w:rPr>
        <w:t>m.</w:t>
      </w:r>
      <w:r>
        <w:rPr>
          <w:szCs w:val="24"/>
          <w:lang w:val="cs-CZ" w:eastAsia="cs-CZ" w:bidi="ar-SA"/>
        </w:rPr>
        <w:t xml:space="preserve"> </w:t>
      </w:r>
      <w:r w:rsidRPr="005F09B6">
        <w:rPr>
          <w:szCs w:val="24"/>
          <w:lang w:val="cs-CZ" w:eastAsia="cs-CZ" w:bidi="ar-SA"/>
        </w:rPr>
        <w:t>Horní plocha základového p</w:t>
      </w:r>
      <w:r w:rsidR="00CC68AC">
        <w:rPr>
          <w:szCs w:val="24"/>
          <w:lang w:val="cs-CZ" w:eastAsia="cs-CZ" w:bidi="ar-SA"/>
        </w:rPr>
        <w:t>ás</w:t>
      </w:r>
      <w:r w:rsidRPr="005F09B6">
        <w:rPr>
          <w:szCs w:val="24"/>
          <w:lang w:val="cs-CZ" w:eastAsia="cs-CZ" w:bidi="ar-SA"/>
        </w:rPr>
        <w:t>u bude prov</w:t>
      </w:r>
      <w:r>
        <w:rPr>
          <w:szCs w:val="24"/>
          <w:lang w:val="cs-CZ" w:eastAsia="cs-CZ" w:bidi="ar-SA"/>
        </w:rPr>
        <w:t>edena v podélném směru ve spádu dna zatrubnění</w:t>
      </w:r>
      <w:r w:rsidRPr="005F09B6">
        <w:rPr>
          <w:szCs w:val="24"/>
          <w:lang w:val="cs-CZ" w:eastAsia="cs-CZ" w:bidi="ar-SA"/>
        </w:rPr>
        <w:t>. Základový p</w:t>
      </w:r>
      <w:r w:rsidR="00CC68AC">
        <w:rPr>
          <w:szCs w:val="24"/>
          <w:lang w:val="cs-CZ" w:eastAsia="cs-CZ" w:bidi="ar-SA"/>
        </w:rPr>
        <w:t>á</w:t>
      </w:r>
      <w:r w:rsidRPr="005F09B6">
        <w:rPr>
          <w:szCs w:val="24"/>
          <w:lang w:val="cs-CZ" w:eastAsia="cs-CZ" w:bidi="ar-SA"/>
        </w:rPr>
        <w:t xml:space="preserve">s bude na obou </w:t>
      </w:r>
      <w:r>
        <w:rPr>
          <w:szCs w:val="24"/>
          <w:lang w:val="cs-CZ" w:eastAsia="cs-CZ" w:bidi="ar-SA"/>
        </w:rPr>
        <w:t xml:space="preserve">koncích ukončen příčnými prahy. </w:t>
      </w:r>
      <w:r w:rsidRPr="005F09B6">
        <w:rPr>
          <w:szCs w:val="24"/>
          <w:lang w:val="cs-CZ" w:eastAsia="cs-CZ" w:bidi="ar-SA"/>
        </w:rPr>
        <w:t>Požadavky na základový p</w:t>
      </w:r>
      <w:r w:rsidR="00CC68AC">
        <w:rPr>
          <w:szCs w:val="24"/>
          <w:lang w:val="cs-CZ" w:eastAsia="cs-CZ" w:bidi="ar-SA"/>
        </w:rPr>
        <w:t>á</w:t>
      </w:r>
      <w:r w:rsidRPr="005F09B6">
        <w:rPr>
          <w:szCs w:val="24"/>
          <w:lang w:val="cs-CZ" w:eastAsia="cs-CZ" w:bidi="ar-SA"/>
        </w:rPr>
        <w:t>s:</w:t>
      </w:r>
    </w:p>
    <w:p w:rsidR="005F09B6" w:rsidRPr="005F09B6" w:rsidRDefault="005F09B6" w:rsidP="000F0785">
      <w:pPr>
        <w:pStyle w:val="Odstavecseseznamem"/>
        <w:numPr>
          <w:ilvl w:val="0"/>
          <w:numId w:val="39"/>
        </w:numPr>
        <w:spacing w:line="230" w:lineRule="auto"/>
        <w:ind w:hanging="295"/>
        <w:rPr>
          <w:szCs w:val="24"/>
          <w:lang w:val="cs-CZ" w:eastAsia="cs-CZ" w:bidi="ar-SA"/>
        </w:rPr>
      </w:pPr>
      <w:r w:rsidRPr="005F09B6">
        <w:rPr>
          <w:szCs w:val="24"/>
          <w:lang w:val="cs-CZ" w:eastAsia="cs-CZ" w:bidi="ar-SA"/>
        </w:rPr>
        <w:t>beton C30/37 X</w:t>
      </w:r>
      <w:r>
        <w:rPr>
          <w:szCs w:val="24"/>
          <w:lang w:val="cs-CZ" w:eastAsia="cs-CZ" w:bidi="ar-SA"/>
        </w:rPr>
        <w:t>C</w:t>
      </w:r>
      <w:r w:rsidRPr="005F09B6">
        <w:rPr>
          <w:szCs w:val="24"/>
          <w:lang w:val="cs-CZ" w:eastAsia="cs-CZ" w:bidi="ar-SA"/>
        </w:rPr>
        <w:t>4, X</w:t>
      </w:r>
      <w:r>
        <w:rPr>
          <w:szCs w:val="24"/>
          <w:lang w:val="cs-CZ" w:eastAsia="cs-CZ" w:bidi="ar-SA"/>
        </w:rPr>
        <w:t>F4</w:t>
      </w:r>
    </w:p>
    <w:p w:rsidR="00700C80" w:rsidRPr="00D6715F" w:rsidRDefault="005F09B6" w:rsidP="000F0785">
      <w:pPr>
        <w:pStyle w:val="Odstavecseseznamem"/>
        <w:numPr>
          <w:ilvl w:val="0"/>
          <w:numId w:val="39"/>
        </w:numPr>
        <w:spacing w:line="230" w:lineRule="auto"/>
        <w:ind w:hanging="295"/>
        <w:contextualSpacing w:val="0"/>
        <w:rPr>
          <w:szCs w:val="24"/>
        </w:rPr>
      </w:pPr>
      <w:r w:rsidRPr="005F09B6">
        <w:rPr>
          <w:szCs w:val="24"/>
          <w:lang w:val="cs-CZ" w:eastAsia="cs-CZ" w:bidi="ar-SA"/>
        </w:rPr>
        <w:t>ocel B 550B, ocelové sítě při obou površích</w:t>
      </w:r>
      <w:r>
        <w:rPr>
          <w:szCs w:val="24"/>
          <w:lang w:val="cs-CZ" w:eastAsia="cs-CZ" w:bidi="ar-SA"/>
        </w:rPr>
        <w:t>.</w:t>
      </w:r>
    </w:p>
    <w:p w:rsidR="00D6715F" w:rsidRPr="00D6715F" w:rsidRDefault="00D6715F" w:rsidP="00564C12">
      <w:pPr>
        <w:spacing w:line="221" w:lineRule="auto"/>
        <w:ind w:firstLine="709"/>
        <w:rPr>
          <w:szCs w:val="24"/>
        </w:rPr>
      </w:pPr>
      <w:r>
        <w:rPr>
          <w:szCs w:val="24"/>
        </w:rPr>
        <w:t>Pod základovým pásem bude zřízena vrstva podkladního betonu C 25/30 XC4, XF4 tloušťky</w:t>
      </w:r>
      <w:r>
        <w:rPr>
          <w:szCs w:val="24"/>
        </w:rPr>
        <w:br/>
        <w:t>0,100 m se šířkou 1,</w:t>
      </w:r>
      <w:r w:rsidR="00DE7A1F">
        <w:rPr>
          <w:szCs w:val="24"/>
        </w:rPr>
        <w:t>600</w:t>
      </w:r>
      <w:r>
        <w:rPr>
          <w:szCs w:val="24"/>
        </w:rPr>
        <w:t xml:space="preserve"> m.</w:t>
      </w:r>
    </w:p>
    <w:p w:rsidR="005F09B6" w:rsidRPr="005F09B6" w:rsidRDefault="005F09B6" w:rsidP="00564C12">
      <w:pPr>
        <w:spacing w:line="221" w:lineRule="auto"/>
        <w:ind w:firstLine="709"/>
        <w:rPr>
          <w:lang w:val="cs-CZ" w:eastAsia="cs-CZ" w:bidi="ar-SA"/>
        </w:rPr>
      </w:pPr>
      <w:r w:rsidRPr="005F09B6">
        <w:rPr>
          <w:lang w:val="cs-CZ" w:eastAsia="cs-CZ" w:bidi="ar-SA"/>
        </w:rPr>
        <w:t xml:space="preserve">Nosná konstrukce </w:t>
      </w:r>
      <w:r w:rsidR="00CC68AC">
        <w:rPr>
          <w:lang w:val="cs-CZ" w:eastAsia="cs-CZ" w:bidi="ar-SA"/>
        </w:rPr>
        <w:t>zatrubnění</w:t>
      </w:r>
      <w:r w:rsidRPr="005F09B6">
        <w:rPr>
          <w:lang w:val="cs-CZ" w:eastAsia="cs-CZ" w:bidi="ar-SA"/>
        </w:rPr>
        <w:t xml:space="preserve"> je navržena z železobetonových trub </w:t>
      </w:r>
      <w:r w:rsidR="00366606">
        <w:rPr>
          <w:lang w:val="cs-CZ" w:eastAsia="cs-CZ" w:bidi="ar-SA"/>
        </w:rPr>
        <w:t>patko</w:t>
      </w:r>
      <w:r w:rsidRPr="005F09B6">
        <w:rPr>
          <w:lang w:val="cs-CZ" w:eastAsia="cs-CZ" w:bidi="ar-SA"/>
        </w:rPr>
        <w:t>vých DN</w:t>
      </w:r>
      <w:r>
        <w:rPr>
          <w:lang w:val="cs-CZ" w:eastAsia="cs-CZ" w:bidi="ar-SA"/>
        </w:rPr>
        <w:t xml:space="preserve"> 800</w:t>
      </w:r>
      <w:r w:rsidRPr="005F09B6">
        <w:rPr>
          <w:lang w:val="cs-CZ" w:eastAsia="cs-CZ" w:bidi="ar-SA"/>
        </w:rPr>
        <w:t xml:space="preserve"> (</w:t>
      </w:r>
      <w:r>
        <w:rPr>
          <w:lang w:val="cs-CZ" w:eastAsia="cs-CZ" w:bidi="ar-SA"/>
        </w:rPr>
        <w:t>7</w:t>
      </w:r>
      <w:r w:rsidRPr="005F09B6">
        <w:rPr>
          <w:lang w:val="cs-CZ" w:eastAsia="cs-CZ" w:bidi="ar-SA"/>
        </w:rPr>
        <w:t xml:space="preserve">ks), které budou ukončeny šikmou vtokovou troubou </w:t>
      </w:r>
      <w:r w:rsidR="00366606">
        <w:rPr>
          <w:lang w:val="cs-CZ" w:eastAsia="cs-CZ" w:bidi="ar-SA"/>
        </w:rPr>
        <w:t>patkov</w:t>
      </w:r>
      <w:r>
        <w:rPr>
          <w:lang w:val="cs-CZ" w:eastAsia="cs-CZ" w:bidi="ar-SA"/>
        </w:rPr>
        <w:t>ou</w:t>
      </w:r>
      <w:r w:rsidRPr="005F09B6">
        <w:rPr>
          <w:lang w:val="cs-CZ" w:eastAsia="cs-CZ" w:bidi="ar-SA"/>
        </w:rPr>
        <w:t xml:space="preserve"> DN</w:t>
      </w:r>
      <w:r>
        <w:rPr>
          <w:lang w:val="cs-CZ" w:eastAsia="cs-CZ" w:bidi="ar-SA"/>
        </w:rPr>
        <w:t>800</w:t>
      </w:r>
      <w:r w:rsidRPr="005F09B6">
        <w:rPr>
          <w:lang w:val="cs-CZ" w:eastAsia="cs-CZ" w:bidi="ar-SA"/>
        </w:rPr>
        <w:t xml:space="preserve"> </w:t>
      </w:r>
      <w:r>
        <w:rPr>
          <w:lang w:val="cs-CZ" w:eastAsia="cs-CZ" w:bidi="ar-SA"/>
        </w:rPr>
        <w:t xml:space="preserve">a šikmou výtokovou </w:t>
      </w:r>
      <w:r w:rsidRPr="005F09B6">
        <w:rPr>
          <w:lang w:val="cs-CZ" w:eastAsia="cs-CZ" w:bidi="ar-SA"/>
        </w:rPr>
        <w:t xml:space="preserve">troubou </w:t>
      </w:r>
      <w:r w:rsidR="00366606">
        <w:rPr>
          <w:lang w:val="cs-CZ" w:eastAsia="cs-CZ" w:bidi="ar-SA"/>
        </w:rPr>
        <w:t>patko</w:t>
      </w:r>
      <w:r w:rsidRPr="005F09B6">
        <w:rPr>
          <w:lang w:val="cs-CZ" w:eastAsia="cs-CZ" w:bidi="ar-SA"/>
        </w:rPr>
        <w:t xml:space="preserve">vou DN </w:t>
      </w:r>
      <w:r>
        <w:rPr>
          <w:lang w:val="cs-CZ" w:eastAsia="cs-CZ" w:bidi="ar-SA"/>
        </w:rPr>
        <w:t>800</w:t>
      </w:r>
      <w:r w:rsidRPr="005F09B6">
        <w:rPr>
          <w:lang w:val="cs-CZ" w:eastAsia="cs-CZ" w:bidi="ar-SA"/>
        </w:rPr>
        <w:t xml:space="preserve">. Trouby budou uloženy ve spádu </w:t>
      </w:r>
      <w:r>
        <w:rPr>
          <w:lang w:val="cs-CZ" w:eastAsia="cs-CZ" w:bidi="ar-SA"/>
        </w:rPr>
        <w:t>dna na</w:t>
      </w:r>
      <w:r w:rsidRPr="005F09B6">
        <w:rPr>
          <w:lang w:val="cs-CZ" w:eastAsia="cs-CZ" w:bidi="ar-SA"/>
        </w:rPr>
        <w:t xml:space="preserve"> základový</w:t>
      </w:r>
      <w:r>
        <w:rPr>
          <w:lang w:val="cs-CZ" w:eastAsia="cs-CZ" w:bidi="ar-SA"/>
        </w:rPr>
        <w:t xml:space="preserve"> </w:t>
      </w:r>
      <w:r w:rsidRPr="005F09B6">
        <w:rPr>
          <w:lang w:val="cs-CZ" w:eastAsia="cs-CZ" w:bidi="ar-SA"/>
        </w:rPr>
        <w:t>p</w:t>
      </w:r>
      <w:r w:rsidR="00CC68AC">
        <w:rPr>
          <w:lang w:val="cs-CZ" w:eastAsia="cs-CZ" w:bidi="ar-SA"/>
        </w:rPr>
        <w:t>á</w:t>
      </w:r>
      <w:r w:rsidRPr="005F09B6">
        <w:rPr>
          <w:lang w:val="cs-CZ" w:eastAsia="cs-CZ" w:bidi="ar-SA"/>
        </w:rPr>
        <w:t>s.</w:t>
      </w:r>
    </w:p>
    <w:p w:rsidR="005F09B6" w:rsidRPr="005F09B6" w:rsidRDefault="005F09B6" w:rsidP="00564C12">
      <w:pPr>
        <w:spacing w:line="221" w:lineRule="auto"/>
        <w:ind w:firstLine="709"/>
        <w:rPr>
          <w:lang w:val="cs-CZ" w:eastAsia="cs-CZ" w:bidi="ar-SA"/>
        </w:rPr>
      </w:pPr>
      <w:r w:rsidRPr="005F09B6">
        <w:rPr>
          <w:lang w:val="cs-CZ" w:eastAsia="cs-CZ" w:bidi="ar-SA"/>
        </w:rPr>
        <w:t>Požadavky na trouby:</w:t>
      </w:r>
    </w:p>
    <w:p w:rsidR="005F09B6" w:rsidRPr="005F09B6" w:rsidRDefault="005F09B6" w:rsidP="00564C12">
      <w:pPr>
        <w:pStyle w:val="Odstavecseseznamem"/>
        <w:numPr>
          <w:ilvl w:val="0"/>
          <w:numId w:val="40"/>
        </w:numPr>
        <w:spacing w:line="221" w:lineRule="auto"/>
        <w:ind w:hanging="294"/>
        <w:contextualSpacing w:val="0"/>
        <w:rPr>
          <w:lang w:val="cs-CZ" w:eastAsia="cs-CZ" w:bidi="ar-SA"/>
        </w:rPr>
      </w:pPr>
      <w:r w:rsidRPr="005F09B6">
        <w:rPr>
          <w:lang w:val="cs-CZ" w:eastAsia="cs-CZ" w:bidi="ar-SA"/>
        </w:rPr>
        <w:t>budou provedeny jako prefabrikát</w:t>
      </w:r>
      <w:r>
        <w:rPr>
          <w:lang w:val="cs-CZ" w:eastAsia="cs-CZ" w:bidi="ar-SA"/>
        </w:rPr>
        <w:t>,</w:t>
      </w:r>
    </w:p>
    <w:p w:rsidR="005F09B6" w:rsidRPr="005F09B6" w:rsidRDefault="005F09B6" w:rsidP="00564C12">
      <w:pPr>
        <w:pStyle w:val="Odstavecseseznamem"/>
        <w:numPr>
          <w:ilvl w:val="0"/>
          <w:numId w:val="40"/>
        </w:numPr>
        <w:spacing w:line="221" w:lineRule="auto"/>
        <w:ind w:hanging="294"/>
        <w:contextualSpacing w:val="0"/>
        <w:rPr>
          <w:lang w:val="cs-CZ" w:eastAsia="cs-CZ" w:bidi="ar-SA"/>
        </w:rPr>
      </w:pPr>
      <w:r w:rsidRPr="005F09B6">
        <w:rPr>
          <w:lang w:val="cs-CZ" w:eastAsia="cs-CZ" w:bidi="ar-SA"/>
        </w:rPr>
        <w:t>spoje</w:t>
      </w:r>
      <w:r>
        <w:rPr>
          <w:lang w:val="cs-CZ" w:eastAsia="cs-CZ" w:bidi="ar-SA"/>
        </w:rPr>
        <w:t>ní</w:t>
      </w:r>
      <w:r w:rsidRPr="005F09B6">
        <w:rPr>
          <w:lang w:val="cs-CZ" w:eastAsia="cs-CZ" w:bidi="ar-SA"/>
        </w:rPr>
        <w:t xml:space="preserve"> jednotlivých prefabrikátů bude provedeno jako těsněné, </w:t>
      </w:r>
      <w:r>
        <w:rPr>
          <w:lang w:val="cs-CZ" w:eastAsia="cs-CZ" w:bidi="ar-SA"/>
        </w:rPr>
        <w:t>tj. pryžovým profilem osazeným</w:t>
      </w:r>
      <w:r>
        <w:rPr>
          <w:lang w:val="cs-CZ" w:eastAsia="cs-CZ" w:bidi="ar-SA"/>
        </w:rPr>
        <w:br/>
      </w:r>
      <w:r w:rsidRPr="005F09B6">
        <w:rPr>
          <w:lang w:val="cs-CZ" w:eastAsia="cs-CZ" w:bidi="ar-SA"/>
        </w:rPr>
        <w:t>v hrdle trouby</w:t>
      </w:r>
      <w:r>
        <w:rPr>
          <w:lang w:val="cs-CZ" w:eastAsia="cs-CZ" w:bidi="ar-SA"/>
        </w:rPr>
        <w:t>,</w:t>
      </w:r>
    </w:p>
    <w:p w:rsidR="005F09B6" w:rsidRPr="005D3561" w:rsidRDefault="005F09B6" w:rsidP="00564C12">
      <w:pPr>
        <w:pStyle w:val="Odstavecseseznamem"/>
        <w:numPr>
          <w:ilvl w:val="0"/>
          <w:numId w:val="40"/>
        </w:numPr>
        <w:spacing w:line="221" w:lineRule="auto"/>
        <w:ind w:hanging="294"/>
        <w:contextualSpacing w:val="0"/>
        <w:rPr>
          <w:lang w:val="cs-CZ" w:eastAsia="cs-CZ" w:bidi="ar-SA"/>
        </w:rPr>
      </w:pPr>
      <w:r w:rsidRPr="005F09B6">
        <w:rPr>
          <w:lang w:val="cs-CZ" w:eastAsia="cs-CZ" w:bidi="ar-SA"/>
        </w:rPr>
        <w:t>beton C</w:t>
      </w:r>
      <w:r w:rsidR="005D3561">
        <w:rPr>
          <w:lang w:val="cs-CZ" w:eastAsia="cs-CZ" w:bidi="ar-SA"/>
        </w:rPr>
        <w:t>35</w:t>
      </w:r>
      <w:r w:rsidRPr="005F09B6">
        <w:rPr>
          <w:lang w:val="cs-CZ" w:eastAsia="cs-CZ" w:bidi="ar-SA"/>
        </w:rPr>
        <w:t>/</w:t>
      </w:r>
      <w:r w:rsidR="005D3561">
        <w:rPr>
          <w:lang w:val="cs-CZ" w:eastAsia="cs-CZ" w:bidi="ar-SA"/>
        </w:rPr>
        <w:t>45</w:t>
      </w:r>
      <w:r w:rsidRPr="005D3561">
        <w:rPr>
          <w:lang w:val="cs-CZ" w:eastAsia="cs-CZ" w:bidi="ar-SA"/>
        </w:rPr>
        <w:t xml:space="preserve"> – XF4, XD3, XC4, XA1,</w:t>
      </w:r>
    </w:p>
    <w:p w:rsidR="005F09B6" w:rsidRPr="005F09B6" w:rsidRDefault="005F09B6" w:rsidP="00564C12">
      <w:pPr>
        <w:pStyle w:val="Odstavecseseznamem"/>
        <w:numPr>
          <w:ilvl w:val="0"/>
          <w:numId w:val="40"/>
        </w:numPr>
        <w:spacing w:line="221" w:lineRule="auto"/>
        <w:ind w:hanging="294"/>
        <w:contextualSpacing w:val="0"/>
        <w:rPr>
          <w:lang w:val="cs-CZ" w:eastAsia="cs-CZ" w:bidi="ar-SA"/>
        </w:rPr>
      </w:pPr>
      <w:r w:rsidRPr="005F09B6">
        <w:rPr>
          <w:lang w:val="cs-CZ" w:eastAsia="cs-CZ" w:bidi="ar-SA"/>
        </w:rPr>
        <w:t>výztuž min B</w:t>
      </w:r>
      <w:r w:rsidR="00CC68AC">
        <w:rPr>
          <w:lang w:val="cs-CZ" w:eastAsia="cs-CZ" w:bidi="ar-SA"/>
        </w:rPr>
        <w:t xml:space="preserve"> </w:t>
      </w:r>
      <w:r w:rsidRPr="005F09B6">
        <w:rPr>
          <w:lang w:val="cs-CZ" w:eastAsia="cs-CZ" w:bidi="ar-SA"/>
        </w:rPr>
        <w:t>500B,</w:t>
      </w:r>
    </w:p>
    <w:p w:rsidR="005F09B6" w:rsidRPr="005F09B6" w:rsidRDefault="005F09B6" w:rsidP="00564C12">
      <w:pPr>
        <w:pStyle w:val="Odstavecseseznamem"/>
        <w:numPr>
          <w:ilvl w:val="0"/>
          <w:numId w:val="40"/>
        </w:numPr>
        <w:spacing w:line="221" w:lineRule="auto"/>
        <w:ind w:hanging="294"/>
        <w:contextualSpacing w:val="0"/>
        <w:rPr>
          <w:lang w:val="cs-CZ" w:eastAsia="cs-CZ" w:bidi="ar-SA"/>
        </w:rPr>
      </w:pPr>
      <w:r w:rsidRPr="005F09B6">
        <w:rPr>
          <w:lang w:val="cs-CZ" w:eastAsia="cs-CZ" w:bidi="ar-SA"/>
        </w:rPr>
        <w:t>průsak max</w:t>
      </w:r>
      <w:r w:rsidR="00CC68AC">
        <w:rPr>
          <w:lang w:val="cs-CZ" w:eastAsia="cs-CZ" w:bidi="ar-SA"/>
        </w:rPr>
        <w:t>imálně</w:t>
      </w:r>
      <w:r w:rsidRPr="005F09B6">
        <w:rPr>
          <w:lang w:val="cs-CZ" w:eastAsia="cs-CZ" w:bidi="ar-SA"/>
        </w:rPr>
        <w:t xml:space="preserve"> </w:t>
      </w:r>
      <w:r w:rsidR="00CC68AC">
        <w:rPr>
          <w:lang w:val="cs-CZ" w:eastAsia="cs-CZ" w:bidi="ar-SA"/>
        </w:rPr>
        <w:t>0,020 m</w:t>
      </w:r>
      <w:r w:rsidRPr="005F09B6">
        <w:rPr>
          <w:lang w:val="cs-CZ" w:eastAsia="cs-CZ" w:bidi="ar-SA"/>
        </w:rPr>
        <w:t>.</w:t>
      </w:r>
    </w:p>
    <w:p w:rsidR="005F09B6" w:rsidRDefault="005F09B6" w:rsidP="00B13A95">
      <w:pPr>
        <w:spacing w:line="218" w:lineRule="auto"/>
        <w:ind w:firstLine="709"/>
        <w:rPr>
          <w:lang w:val="cs-CZ" w:eastAsia="cs-CZ" w:bidi="ar-SA"/>
        </w:rPr>
      </w:pPr>
      <w:r w:rsidRPr="005F09B6">
        <w:rPr>
          <w:lang w:val="cs-CZ" w:eastAsia="cs-CZ" w:bidi="ar-SA"/>
        </w:rPr>
        <w:lastRenderedPageBreak/>
        <w:t>Pro zajištění stability trub a zachycení vodorovných (příčných) sil působící</w:t>
      </w:r>
      <w:r>
        <w:rPr>
          <w:lang w:val="cs-CZ" w:eastAsia="cs-CZ" w:bidi="ar-SA"/>
        </w:rPr>
        <w:t xml:space="preserve"> </w:t>
      </w:r>
      <w:r w:rsidRPr="005F09B6">
        <w:rPr>
          <w:lang w:val="cs-CZ" w:eastAsia="cs-CZ" w:bidi="ar-SA"/>
        </w:rPr>
        <w:t>na trouby je navržen zesílený základový p</w:t>
      </w:r>
      <w:r w:rsidR="00CC68AC">
        <w:rPr>
          <w:lang w:val="cs-CZ" w:eastAsia="cs-CZ" w:bidi="ar-SA"/>
        </w:rPr>
        <w:t>á</w:t>
      </w:r>
      <w:r w:rsidRPr="005F09B6">
        <w:rPr>
          <w:lang w:val="cs-CZ" w:eastAsia="cs-CZ" w:bidi="ar-SA"/>
        </w:rPr>
        <w:t>s z obou stran konců propustku v</w:t>
      </w:r>
      <w:r>
        <w:rPr>
          <w:lang w:val="cs-CZ" w:eastAsia="cs-CZ" w:bidi="ar-SA"/>
        </w:rPr>
        <w:t> </w:t>
      </w:r>
      <w:r w:rsidRPr="005F09B6">
        <w:rPr>
          <w:lang w:val="cs-CZ" w:eastAsia="cs-CZ" w:bidi="ar-SA"/>
        </w:rPr>
        <w:t>délce</w:t>
      </w:r>
      <w:r>
        <w:rPr>
          <w:lang w:val="cs-CZ" w:eastAsia="cs-CZ" w:bidi="ar-SA"/>
        </w:rPr>
        <w:t xml:space="preserve"> </w:t>
      </w:r>
      <w:r w:rsidRPr="005F09B6">
        <w:rPr>
          <w:lang w:val="cs-CZ" w:eastAsia="cs-CZ" w:bidi="ar-SA"/>
        </w:rPr>
        <w:t>2</w:t>
      </w:r>
      <w:r w:rsidR="00CC68AC">
        <w:rPr>
          <w:lang w:val="cs-CZ" w:eastAsia="cs-CZ" w:bidi="ar-SA"/>
        </w:rPr>
        <w:t>,</w:t>
      </w:r>
      <w:r w:rsidRPr="005F09B6">
        <w:rPr>
          <w:lang w:val="cs-CZ" w:eastAsia="cs-CZ" w:bidi="ar-SA"/>
        </w:rPr>
        <w:t>500</w:t>
      </w:r>
      <w:r w:rsidR="00CC68AC">
        <w:rPr>
          <w:lang w:val="cs-CZ" w:eastAsia="cs-CZ" w:bidi="ar-SA"/>
        </w:rPr>
        <w:t xml:space="preserve"> </w:t>
      </w:r>
      <w:r w:rsidRPr="005F09B6">
        <w:rPr>
          <w:lang w:val="cs-CZ" w:eastAsia="cs-CZ" w:bidi="ar-SA"/>
        </w:rPr>
        <w:t>m.</w:t>
      </w:r>
    </w:p>
    <w:p w:rsidR="00D6715F" w:rsidRPr="005F09B6" w:rsidRDefault="00D6715F" w:rsidP="00B13A95">
      <w:pPr>
        <w:spacing w:line="218" w:lineRule="auto"/>
        <w:ind w:firstLine="709"/>
        <w:rPr>
          <w:lang w:val="cs-CZ" w:eastAsia="cs-CZ" w:bidi="ar-SA"/>
        </w:rPr>
      </w:pPr>
      <w:r>
        <w:rPr>
          <w:lang w:val="cs-CZ" w:eastAsia="cs-CZ" w:bidi="ar-SA"/>
        </w:rPr>
        <w:t>Provádění vlastních výkopových prací</w:t>
      </w:r>
      <w:r w:rsidR="00733947">
        <w:rPr>
          <w:lang w:val="cs-CZ" w:eastAsia="cs-CZ" w:bidi="ar-SA"/>
        </w:rPr>
        <w:t xml:space="preserve"> stavební jámy</w:t>
      </w:r>
      <w:r>
        <w:rPr>
          <w:lang w:val="cs-CZ" w:eastAsia="cs-CZ" w:bidi="ar-SA"/>
        </w:rPr>
        <w:t xml:space="preserve"> musí respektovat požadavky TKP, kap. 3 Zemní práce. Sklon svahu výkopu bude 1:1. Zásypy</w:t>
      </w:r>
      <w:r w:rsidR="00733947">
        <w:rPr>
          <w:lang w:val="cs-CZ" w:eastAsia="cs-CZ" w:bidi="ar-SA"/>
        </w:rPr>
        <w:t xml:space="preserve"> stavební jámy po osazení trub</w:t>
      </w:r>
      <w:r>
        <w:rPr>
          <w:lang w:val="cs-CZ" w:eastAsia="cs-CZ" w:bidi="ar-SA"/>
        </w:rPr>
        <w:t xml:space="preserve"> budou hutněny po vrstvách tloušťky max</w:t>
      </w:r>
      <w:r w:rsidR="00733947">
        <w:rPr>
          <w:lang w:val="cs-CZ" w:eastAsia="cs-CZ" w:bidi="ar-SA"/>
        </w:rPr>
        <w:t>imálně</w:t>
      </w:r>
      <w:r>
        <w:rPr>
          <w:lang w:val="cs-CZ" w:eastAsia="cs-CZ" w:bidi="ar-SA"/>
        </w:rPr>
        <w:t xml:space="preserve"> </w:t>
      </w:r>
      <w:r w:rsidR="00733947">
        <w:rPr>
          <w:lang w:val="cs-CZ" w:eastAsia="cs-CZ" w:bidi="ar-SA"/>
        </w:rPr>
        <w:t>0,300</w:t>
      </w:r>
      <w:r>
        <w:rPr>
          <w:lang w:val="cs-CZ" w:eastAsia="cs-CZ" w:bidi="ar-SA"/>
        </w:rPr>
        <w:t xml:space="preserve"> m. </w:t>
      </w:r>
      <w:r w:rsidR="00733947">
        <w:rPr>
          <w:lang w:val="cs-CZ" w:eastAsia="cs-CZ" w:bidi="ar-SA"/>
        </w:rPr>
        <w:t>Zásypy</w:t>
      </w:r>
      <w:r>
        <w:rPr>
          <w:lang w:val="cs-CZ" w:eastAsia="cs-CZ" w:bidi="ar-SA"/>
        </w:rPr>
        <w:t xml:space="preserve"> bud</w:t>
      </w:r>
      <w:r w:rsidR="00733947">
        <w:rPr>
          <w:lang w:val="cs-CZ" w:eastAsia="cs-CZ" w:bidi="ar-SA"/>
        </w:rPr>
        <w:t>ou p</w:t>
      </w:r>
      <w:r>
        <w:rPr>
          <w:lang w:val="cs-CZ" w:eastAsia="cs-CZ" w:bidi="ar-SA"/>
        </w:rPr>
        <w:t>roveden</w:t>
      </w:r>
      <w:r w:rsidR="00733947">
        <w:rPr>
          <w:lang w:val="cs-CZ" w:eastAsia="cs-CZ" w:bidi="ar-SA"/>
        </w:rPr>
        <w:t>y z materiálu nového nenamrzavého</w:t>
      </w:r>
      <w:r w:rsidR="00733947">
        <w:rPr>
          <w:lang w:val="cs-CZ" w:eastAsia="cs-CZ" w:bidi="ar-SA"/>
        </w:rPr>
        <w:br/>
        <w:t>s parametry</w:t>
      </w:r>
      <w:r>
        <w:rPr>
          <w:lang w:val="cs-CZ" w:eastAsia="cs-CZ" w:bidi="ar-SA"/>
        </w:rPr>
        <w:t xml:space="preserve"> hutnění </w:t>
      </w:r>
      <w:r w:rsidR="00733947">
        <w:rPr>
          <w:lang w:val="cs-CZ" w:eastAsia="cs-CZ" w:bidi="ar-SA"/>
        </w:rPr>
        <w:t xml:space="preserve">na </w:t>
      </w:r>
      <w:r w:rsidRPr="00733947">
        <w:rPr>
          <w:b/>
          <w:lang w:val="cs-CZ" w:eastAsia="cs-CZ" w:bidi="ar-SA"/>
        </w:rPr>
        <w:t>I</w:t>
      </w:r>
      <w:r w:rsidRPr="00733947">
        <w:rPr>
          <w:b/>
          <w:vertAlign w:val="subscript"/>
          <w:lang w:val="cs-CZ" w:eastAsia="cs-CZ" w:bidi="ar-SA"/>
        </w:rPr>
        <w:t>D</w:t>
      </w:r>
      <w:r>
        <w:rPr>
          <w:lang w:val="cs-CZ" w:eastAsia="cs-CZ" w:bidi="ar-SA"/>
        </w:rPr>
        <w:t xml:space="preserve"> = 0,8</w:t>
      </w:r>
      <w:r w:rsidR="00733947">
        <w:rPr>
          <w:lang w:val="cs-CZ" w:eastAsia="cs-CZ" w:bidi="ar-SA"/>
        </w:rPr>
        <w:t xml:space="preserve">0 </w:t>
      </w:r>
      <w:r>
        <w:rPr>
          <w:lang w:val="cs-CZ" w:eastAsia="cs-CZ" w:bidi="ar-SA"/>
        </w:rPr>
        <w:t>, E</w:t>
      </w:r>
      <w:r>
        <w:rPr>
          <w:sz w:val="13"/>
          <w:szCs w:val="13"/>
          <w:lang w:val="cs-CZ" w:eastAsia="cs-CZ" w:bidi="ar-SA"/>
        </w:rPr>
        <w:t>def</w:t>
      </w:r>
      <w:r w:rsidR="00733947">
        <w:rPr>
          <w:sz w:val="13"/>
          <w:szCs w:val="13"/>
          <w:lang w:val="cs-CZ" w:eastAsia="cs-CZ" w:bidi="ar-SA"/>
        </w:rPr>
        <w:t>,2</w:t>
      </w:r>
      <w:r>
        <w:rPr>
          <w:sz w:val="13"/>
          <w:szCs w:val="13"/>
          <w:lang w:val="cs-CZ" w:eastAsia="cs-CZ" w:bidi="ar-SA"/>
        </w:rPr>
        <w:t xml:space="preserve"> </w:t>
      </w:r>
      <w:r>
        <w:rPr>
          <w:lang w:val="cs-CZ" w:eastAsia="cs-CZ" w:bidi="ar-SA"/>
        </w:rPr>
        <w:t xml:space="preserve">= </w:t>
      </w:r>
      <w:r w:rsidR="00733947">
        <w:rPr>
          <w:lang w:val="cs-CZ" w:eastAsia="cs-CZ" w:bidi="ar-SA"/>
        </w:rPr>
        <w:t>45</w:t>
      </w:r>
      <w:r>
        <w:rPr>
          <w:lang w:val="cs-CZ" w:eastAsia="cs-CZ" w:bidi="ar-SA"/>
        </w:rPr>
        <w:t xml:space="preserve"> MPa</w:t>
      </w:r>
      <w:r w:rsidR="00DC7118">
        <w:rPr>
          <w:lang w:val="cs-CZ" w:eastAsia="cs-CZ" w:bidi="ar-SA"/>
        </w:rPr>
        <w:t xml:space="preserve"> (dle silničních norem)</w:t>
      </w:r>
      <w:r>
        <w:rPr>
          <w:lang w:val="cs-CZ" w:eastAsia="cs-CZ" w:bidi="ar-SA"/>
        </w:rPr>
        <w:t>.</w:t>
      </w:r>
    </w:p>
    <w:p w:rsidR="008D6CB9" w:rsidRPr="0073464B" w:rsidRDefault="008D6CB9" w:rsidP="00B13A95">
      <w:pPr>
        <w:spacing w:before="0" w:line="218" w:lineRule="auto"/>
      </w:pPr>
    </w:p>
    <w:p w:rsidR="00CA604E" w:rsidRPr="00B96EF7" w:rsidRDefault="00CA604E" w:rsidP="00B13A95">
      <w:pPr>
        <w:pStyle w:val="Nadpis2"/>
        <w:numPr>
          <w:ilvl w:val="1"/>
          <w:numId w:val="9"/>
        </w:numPr>
        <w:spacing w:line="218" w:lineRule="auto"/>
        <w:ind w:left="709" w:hanging="709"/>
        <w:rPr>
          <w:lang w:val="cs-CZ"/>
        </w:rPr>
      </w:pPr>
      <w:bookmarkStart w:id="33" w:name="_Toc485914891"/>
      <w:r>
        <w:rPr>
          <w:lang w:val="cs-CZ"/>
        </w:rPr>
        <w:t>Svodidlo</w:t>
      </w:r>
      <w:bookmarkEnd w:id="33"/>
    </w:p>
    <w:p w:rsidR="00CA604E" w:rsidRDefault="00CA604E" w:rsidP="00B13A95">
      <w:pPr>
        <w:spacing w:line="218" w:lineRule="auto"/>
        <w:ind w:firstLine="709"/>
      </w:pPr>
      <w:r>
        <w:t>Pro zajištění bezpečnosti při souběhu komunikace – cyklostezky a tratě se navrhu od km 105,214 000 – 106,063 000 silniční svodidlo. Svodnice svodidla bude osazena 0,50m od okraje zpevněné plochy silnice a ve výšce 0,75 m nad okrajem silnice. Svodidlo bude ocelové jednostranné typu JSNH4/N2 s úrovní zadržení N2. Sloupek pro svodidlo bude UE 100. Detaily uspořádání svodidla uvádí TP 167/2008.</w:t>
      </w:r>
    </w:p>
    <w:p w:rsidR="00F47D07" w:rsidRDefault="00F47D07" w:rsidP="00B13A95">
      <w:pPr>
        <w:spacing w:line="218" w:lineRule="auto"/>
        <w:ind w:firstLine="709"/>
      </w:pPr>
      <w:r>
        <w:t>Jelikož jsou silnice a kolej vedený v úseku kolem km 105,900 (viz příčné řezy) ve velmi stísněném prostoru, po osazení svodidla je volný, schůdný a manipulační prostor v tomto úseku (cca 50 m) pouze 2,800 m vlevo od osy koleje. Vpravo je pak volný</w:t>
      </w:r>
      <w:r w:rsidR="00CC78DC">
        <w:t xml:space="preserve">, schůdný a </w:t>
      </w:r>
      <w:r>
        <w:t>manipulační</w:t>
      </w:r>
      <w:r w:rsidR="00CC78DC">
        <w:t xml:space="preserve"> prostor dle normy 3,100 m a drážní stezka šířky 0,570 m.</w:t>
      </w:r>
      <w:r>
        <w:t xml:space="preserve"> </w:t>
      </w:r>
    </w:p>
    <w:p w:rsidR="00CA604E" w:rsidRPr="005053B0" w:rsidRDefault="00CA604E" w:rsidP="00B13A95">
      <w:pPr>
        <w:spacing w:before="0" w:line="218" w:lineRule="auto"/>
        <w:ind w:firstLine="709"/>
      </w:pPr>
      <w:r>
        <w:t xml:space="preserve"> </w:t>
      </w:r>
    </w:p>
    <w:p w:rsidR="00B96EF7" w:rsidRPr="00B96EF7" w:rsidRDefault="00551F85" w:rsidP="00B13A95">
      <w:pPr>
        <w:pStyle w:val="Nadpis2"/>
        <w:numPr>
          <w:ilvl w:val="1"/>
          <w:numId w:val="9"/>
        </w:numPr>
        <w:spacing w:line="218" w:lineRule="auto"/>
        <w:ind w:left="709" w:hanging="709"/>
        <w:rPr>
          <w:lang w:val="cs-CZ"/>
        </w:rPr>
      </w:pPr>
      <w:bookmarkStart w:id="34" w:name="_Toc485914892"/>
      <w:r>
        <w:rPr>
          <w:lang w:val="cs-CZ"/>
        </w:rPr>
        <w:t>Zemní těleso</w:t>
      </w:r>
      <w:bookmarkEnd w:id="34"/>
    </w:p>
    <w:p w:rsidR="00BB38B7" w:rsidRPr="005053B0" w:rsidRDefault="00BB38B7" w:rsidP="00B13A95">
      <w:pPr>
        <w:spacing w:line="218" w:lineRule="auto"/>
        <w:ind w:firstLine="709"/>
      </w:pPr>
      <w:r>
        <w:t xml:space="preserve">Práce na zemním tělese se týkají úprav tvaru plání, svahů a ochranu nově vznikajících svahů před účinky eroze. </w:t>
      </w:r>
    </w:p>
    <w:p w:rsidR="00BB38B7" w:rsidRDefault="00BB38B7" w:rsidP="00B13A95">
      <w:pPr>
        <w:spacing w:line="218" w:lineRule="auto"/>
        <w:ind w:firstLine="709"/>
      </w:pPr>
      <w:r>
        <w:t>Zemní pláň bude upravena do sklonu 5 % a zhutněna na předepsanou míru dle Předpisu SŽDC S4 “Železniční spodek”, Příloha 4 “Požadavky na únosnost a míru zhutnění zemi</w:t>
      </w:r>
      <w:r w:rsidR="00971978">
        <w:t>n v tělese železničního spodku”.</w:t>
      </w:r>
    </w:p>
    <w:p w:rsidR="00BB38B7" w:rsidRDefault="00BB38B7" w:rsidP="00B13A95">
      <w:pPr>
        <w:spacing w:line="218" w:lineRule="auto"/>
        <w:ind w:firstLine="709"/>
      </w:pPr>
      <w:r w:rsidRPr="005053B0">
        <w:t>Sklon</w:t>
      </w:r>
      <w:r w:rsidR="00971978">
        <w:t>y</w:t>
      </w:r>
      <w:r w:rsidRPr="005053B0">
        <w:t xml:space="preserve"> svah</w:t>
      </w:r>
      <w:r w:rsidR="00971978">
        <w:t>ů</w:t>
      </w:r>
      <w:r w:rsidRPr="005053B0">
        <w:t xml:space="preserve"> </w:t>
      </w:r>
      <w:r w:rsidR="00971978">
        <w:t xml:space="preserve">budou </w:t>
      </w:r>
      <w:r w:rsidR="00436581">
        <w:t xml:space="preserve">v souladu s ČSN </w:t>
      </w:r>
      <w:r w:rsidR="00971978">
        <w:t>upraveny (vysvahovány)</w:t>
      </w:r>
      <w:r w:rsidR="00436581">
        <w:t xml:space="preserve"> v případě jílovitých a hlinitých zemin</w:t>
      </w:r>
      <w:r w:rsidR="00971978">
        <w:t xml:space="preserve"> do sklonu</w:t>
      </w:r>
      <w:r w:rsidRPr="005053B0">
        <w:t xml:space="preserve"> 1:</w:t>
      </w:r>
      <w:r w:rsidR="00436581">
        <w:t>2, v ostatních případech do sklonu 1:1,5</w:t>
      </w:r>
      <w:r w:rsidRPr="005053B0">
        <w:t>. Svah</w:t>
      </w:r>
      <w:r w:rsidR="00971978">
        <w:t xml:space="preserve">y s délkou </w:t>
      </w:r>
      <w:r w:rsidR="00436581">
        <w:t>do</w:t>
      </w:r>
      <w:r w:rsidR="00971978">
        <w:t xml:space="preserve"> 1,5 m </w:t>
      </w:r>
      <w:r w:rsidRPr="005053B0">
        <w:t xml:space="preserve"> bud</w:t>
      </w:r>
      <w:r w:rsidR="00971978">
        <w:t>ou</w:t>
      </w:r>
      <w:r w:rsidRPr="005053B0">
        <w:t xml:space="preserve"> chráněn</w:t>
      </w:r>
      <w:r w:rsidR="00971978">
        <w:t>y</w:t>
      </w:r>
      <w:r w:rsidRPr="005053B0">
        <w:t xml:space="preserve"> vegetační úpravou ohumusováním tl.0,1</w:t>
      </w:r>
      <w:r w:rsidR="00436581">
        <w:t>0</w:t>
      </w:r>
      <w:r w:rsidRPr="005053B0">
        <w:t xml:space="preserve"> m s osetím trávního semene</w:t>
      </w:r>
      <w:r w:rsidR="006C571F">
        <w:t xml:space="preserve">. </w:t>
      </w:r>
      <w:r w:rsidR="006C571F" w:rsidRPr="006C571F">
        <w:t>Na s</w:t>
      </w:r>
      <w:r w:rsidR="00971978" w:rsidRPr="006C571F">
        <w:t xml:space="preserve">vahy s délkou nad 1,5 m </w:t>
      </w:r>
      <w:r w:rsidR="006C571F">
        <w:t xml:space="preserve">bude </w:t>
      </w:r>
      <w:r w:rsidR="006C571F" w:rsidRPr="006C571F">
        <w:t>rozprostřen</w:t>
      </w:r>
      <w:r w:rsidR="006C571F">
        <w:t>a</w:t>
      </w:r>
      <w:r w:rsidR="006C571F" w:rsidRPr="006C571F">
        <w:t xml:space="preserve"> georohož (</w:t>
      </w:r>
      <w:r w:rsidR="009070F5">
        <w:t>trojrozměrná rohož svařená z polypropylenových vláken</w:t>
      </w:r>
      <w:r w:rsidR="006C571F" w:rsidRPr="006C571F">
        <w:t>)</w:t>
      </w:r>
      <w:r w:rsidR="009070F5">
        <w:t xml:space="preserve"> tl.</w:t>
      </w:r>
      <w:r w:rsidR="005945BB">
        <w:t>minimálně 10</w:t>
      </w:r>
      <w:r w:rsidR="009070F5">
        <w:t xml:space="preserve"> mm</w:t>
      </w:r>
      <w:r w:rsidR="006C571F" w:rsidRPr="006C571F">
        <w:t xml:space="preserve"> </w:t>
      </w:r>
      <w:r w:rsidR="005945BB">
        <w:t xml:space="preserve">a pevností v tahu minimálně 10 kN/m </w:t>
      </w:r>
      <w:r w:rsidR="006C571F" w:rsidRPr="006C571F">
        <w:t xml:space="preserve">s kotvením do svahu v síti po 1 metru ocelovými </w:t>
      </w:r>
      <w:r w:rsidR="005945BB">
        <w:t>skabami (trny)</w:t>
      </w:r>
      <w:r w:rsidR="006C571F" w:rsidRPr="006C571F">
        <w:t xml:space="preserve"> tvaru U z oceli průměru 8 mm a s délkou kotvení do svahu 0,50 m</w:t>
      </w:r>
      <w:r w:rsidR="006C571F">
        <w:t>,</w:t>
      </w:r>
      <w:r w:rsidR="006C571F" w:rsidRPr="006C571F">
        <w:t xml:space="preserve"> </w:t>
      </w:r>
      <w:r w:rsidR="006C571F">
        <w:t>n</w:t>
      </w:r>
      <w:r w:rsidR="006C571F" w:rsidRPr="006C571F">
        <w:t xml:space="preserve">a </w:t>
      </w:r>
      <w:r w:rsidR="006C571F">
        <w:t>níž</w:t>
      </w:r>
      <w:r w:rsidR="006C571F" w:rsidRPr="006C571F">
        <w:t xml:space="preserve"> bude aplikována vrstva ohumusování tl.0,</w:t>
      </w:r>
      <w:r w:rsidR="00436581">
        <w:t>10</w:t>
      </w:r>
      <w:r w:rsidR="006C571F" w:rsidRPr="006C571F">
        <w:t xml:space="preserve"> m s osetím trávního semene</w:t>
      </w:r>
      <w:r w:rsidR="006C571F">
        <w:t>.</w:t>
      </w:r>
    </w:p>
    <w:p w:rsidR="000262CE" w:rsidRDefault="000262CE" w:rsidP="00B13A95">
      <w:pPr>
        <w:spacing w:line="218" w:lineRule="auto"/>
        <w:ind w:firstLine="709"/>
      </w:pPr>
      <w:r>
        <w:t>Svahy a dno odpařovacích příkopů budou zpevněny polovegetačními tvárnicemi tl.minimálně 0,100 m s uložením do štěrkopískového lože tl.0,100 m. Šířka odpařovacích příkopů bude 0,</w:t>
      </w:r>
      <w:r w:rsidR="00436581">
        <w:t>4</w:t>
      </w:r>
      <w:r>
        <w:t>00 m.</w:t>
      </w:r>
    </w:p>
    <w:p w:rsidR="00C5318B" w:rsidRDefault="00B44A24" w:rsidP="00B13A95">
      <w:pPr>
        <w:spacing w:line="218" w:lineRule="auto"/>
        <w:ind w:firstLine="709"/>
      </w:pPr>
      <w:r>
        <w:t xml:space="preserve">Svahy </w:t>
      </w:r>
      <w:r w:rsidR="0091436D">
        <w:t xml:space="preserve">a dno </w:t>
      </w:r>
      <w:r>
        <w:t>příkop</w:t>
      </w:r>
      <w:r w:rsidR="0091436D">
        <w:t>ů pod trativodními výustěmi a přechody dl.6,000 m z tvárnic zpevněných příkopů</w:t>
      </w:r>
      <w:r w:rsidR="00436581">
        <w:t xml:space="preserve"> (příkopových žlabů)</w:t>
      </w:r>
      <w:r w:rsidR="0091436D">
        <w:t xml:space="preserve"> do odpařovací</w:t>
      </w:r>
      <w:r w:rsidR="00436581">
        <w:t>ch</w:t>
      </w:r>
      <w:r w:rsidR="0091436D">
        <w:t xml:space="preserve"> příkop</w:t>
      </w:r>
      <w:r w:rsidR="00436581">
        <w:t xml:space="preserve">ů </w:t>
      </w:r>
      <w:r w:rsidR="0091436D">
        <w:t>budou zpevněny dlažbou z lomového kamene tl.0,200 m s vyspárováním cementovou maltou a s uložením do bet</w:t>
      </w:r>
      <w:r w:rsidR="00C5318B">
        <w:t>onového lože C16/20 tl.0,100 m.</w:t>
      </w:r>
    </w:p>
    <w:p w:rsidR="00436581" w:rsidRDefault="00436581" w:rsidP="00B13A95">
      <w:pPr>
        <w:spacing w:line="218" w:lineRule="auto"/>
        <w:ind w:firstLine="709"/>
      </w:pPr>
      <w:r>
        <w:t>Pro zmenšení výkopových prací a zlepšení odpadového hospodářství se navrhují pro zachycení svahů (případně rozšíření drážní stezky) zídky z pražcové rovnaniny:</w:t>
      </w:r>
    </w:p>
    <w:p w:rsidR="00436581" w:rsidRDefault="00436581" w:rsidP="00B13A95">
      <w:pPr>
        <w:pStyle w:val="Odstavecseseznamem"/>
        <w:numPr>
          <w:ilvl w:val="0"/>
          <w:numId w:val="43"/>
        </w:numPr>
        <w:tabs>
          <w:tab w:val="left" w:pos="5670"/>
          <w:tab w:val="left" w:pos="5812"/>
        </w:tabs>
        <w:spacing w:line="218" w:lineRule="auto"/>
        <w:ind w:left="709" w:hanging="283"/>
      </w:pPr>
      <w:r>
        <w:t>km 96,241 269 – km 97,417 000</w:t>
      </w:r>
      <w:r>
        <w:tab/>
        <w:t>-</w:t>
      </w:r>
      <w:r>
        <w:tab/>
        <w:t>vlevo</w:t>
      </w:r>
      <w:r w:rsidR="0015662C">
        <w:t>; délka 175,731 m,</w:t>
      </w:r>
    </w:p>
    <w:p w:rsidR="00436581" w:rsidRDefault="00436581" w:rsidP="00B13A95">
      <w:pPr>
        <w:pStyle w:val="Odstavecseseznamem"/>
        <w:numPr>
          <w:ilvl w:val="0"/>
          <w:numId w:val="43"/>
        </w:numPr>
        <w:tabs>
          <w:tab w:val="left" w:pos="5670"/>
          <w:tab w:val="left" w:pos="5812"/>
        </w:tabs>
        <w:spacing w:line="218" w:lineRule="auto"/>
        <w:ind w:left="709" w:hanging="284"/>
        <w:contextualSpacing w:val="0"/>
      </w:pPr>
      <w:r>
        <w:t>km 96,444 000 – km 96,760 000</w:t>
      </w:r>
      <w:r>
        <w:tab/>
        <w:t>- vlevo</w:t>
      </w:r>
      <w:r w:rsidR="0015662C">
        <w:t>; délka 316,000 m,</w:t>
      </w:r>
    </w:p>
    <w:p w:rsidR="00436581" w:rsidRDefault="00436581" w:rsidP="00B13A95">
      <w:pPr>
        <w:pStyle w:val="Odstavecseseznamem"/>
        <w:numPr>
          <w:ilvl w:val="0"/>
          <w:numId w:val="43"/>
        </w:numPr>
        <w:tabs>
          <w:tab w:val="left" w:pos="5670"/>
          <w:tab w:val="left" w:pos="5812"/>
        </w:tabs>
        <w:spacing w:line="218" w:lineRule="auto"/>
        <w:ind w:left="709" w:hanging="284"/>
        <w:contextualSpacing w:val="0"/>
      </w:pPr>
      <w:r>
        <w:t>km 97,475 000 – km 97,525 000</w:t>
      </w:r>
      <w:r>
        <w:tab/>
        <w:t>- vlevo</w:t>
      </w:r>
      <w:r w:rsidR="0015662C">
        <w:t>; délka 50,000 m,</w:t>
      </w:r>
    </w:p>
    <w:p w:rsidR="00436581" w:rsidRDefault="00436581" w:rsidP="00B13A95">
      <w:pPr>
        <w:pStyle w:val="Odstavecseseznamem"/>
        <w:numPr>
          <w:ilvl w:val="0"/>
          <w:numId w:val="43"/>
        </w:numPr>
        <w:tabs>
          <w:tab w:val="left" w:pos="5670"/>
          <w:tab w:val="left" w:pos="5812"/>
        </w:tabs>
        <w:spacing w:line="218" w:lineRule="auto"/>
        <w:ind w:left="709" w:hanging="284"/>
        <w:contextualSpacing w:val="0"/>
      </w:pPr>
      <w:r>
        <w:t>km 97,605 000 – km 97,695 000</w:t>
      </w:r>
      <w:r>
        <w:tab/>
        <w:t>- vlevo</w:t>
      </w:r>
      <w:r w:rsidR="0015662C">
        <w:t>; délka 90,000 m,</w:t>
      </w:r>
    </w:p>
    <w:p w:rsidR="00436581" w:rsidRDefault="00436581" w:rsidP="00B13A95">
      <w:pPr>
        <w:pStyle w:val="Odstavecseseznamem"/>
        <w:numPr>
          <w:ilvl w:val="0"/>
          <w:numId w:val="43"/>
        </w:numPr>
        <w:tabs>
          <w:tab w:val="left" w:pos="5670"/>
          <w:tab w:val="left" w:pos="5812"/>
        </w:tabs>
        <w:spacing w:line="218" w:lineRule="auto"/>
        <w:ind w:left="709" w:hanging="284"/>
        <w:contextualSpacing w:val="0"/>
      </w:pPr>
      <w:r>
        <w:t>km 98,268 000 – km 98,424 000</w:t>
      </w:r>
      <w:r>
        <w:tab/>
        <w:t>- vlevo</w:t>
      </w:r>
      <w:r w:rsidR="0015662C">
        <w:t>; délka 156,000 m,</w:t>
      </w:r>
    </w:p>
    <w:p w:rsidR="008178CC" w:rsidRDefault="008178CC" w:rsidP="00B13A95">
      <w:pPr>
        <w:pStyle w:val="Odstavecseseznamem"/>
        <w:numPr>
          <w:ilvl w:val="0"/>
          <w:numId w:val="43"/>
        </w:numPr>
        <w:tabs>
          <w:tab w:val="left" w:pos="5670"/>
          <w:tab w:val="left" w:pos="5812"/>
        </w:tabs>
        <w:spacing w:line="218" w:lineRule="auto"/>
        <w:ind w:left="709" w:hanging="284"/>
        <w:contextualSpacing w:val="0"/>
      </w:pPr>
      <w:r>
        <w:t>km 98,</w:t>
      </w:r>
      <w:r w:rsidR="0015662C">
        <w:t>7</w:t>
      </w:r>
      <w:r>
        <w:t>68 000 – km 98,788 000</w:t>
      </w:r>
      <w:r>
        <w:tab/>
        <w:t>- vlevo</w:t>
      </w:r>
      <w:r w:rsidR="0015662C">
        <w:t>; délka 20,000 m,</w:t>
      </w:r>
    </w:p>
    <w:p w:rsidR="00436581" w:rsidRDefault="00436581" w:rsidP="00B13A95">
      <w:pPr>
        <w:pStyle w:val="Odstavecseseznamem"/>
        <w:numPr>
          <w:ilvl w:val="0"/>
          <w:numId w:val="43"/>
        </w:numPr>
        <w:tabs>
          <w:tab w:val="left" w:pos="5670"/>
          <w:tab w:val="left" w:pos="5812"/>
        </w:tabs>
        <w:spacing w:line="218" w:lineRule="auto"/>
        <w:ind w:left="709" w:hanging="284"/>
        <w:contextualSpacing w:val="0"/>
      </w:pPr>
      <w:r>
        <w:t>km 98,888 000 – km 98,918 000</w:t>
      </w:r>
      <w:r>
        <w:tab/>
        <w:t xml:space="preserve">- </w:t>
      </w:r>
      <w:r w:rsidR="0077642D">
        <w:t>vlevo</w:t>
      </w:r>
      <w:r w:rsidR="0015662C">
        <w:t>; délka 30,000 m,</w:t>
      </w:r>
    </w:p>
    <w:p w:rsidR="0077642D" w:rsidRDefault="0077642D" w:rsidP="00B13A95">
      <w:pPr>
        <w:pStyle w:val="Odstavecseseznamem"/>
        <w:numPr>
          <w:ilvl w:val="0"/>
          <w:numId w:val="43"/>
        </w:numPr>
        <w:tabs>
          <w:tab w:val="left" w:pos="5670"/>
          <w:tab w:val="left" w:pos="5812"/>
        </w:tabs>
        <w:spacing w:line="218" w:lineRule="auto"/>
        <w:ind w:left="709" w:hanging="284"/>
        <w:contextualSpacing w:val="0"/>
      </w:pPr>
      <w:r>
        <w:t>km 103,445 000 – km 103,725 000</w:t>
      </w:r>
      <w:r>
        <w:tab/>
        <w:t>- vpravo</w:t>
      </w:r>
      <w:r w:rsidR="0015662C">
        <w:t>; délka 280,000 m,</w:t>
      </w:r>
    </w:p>
    <w:p w:rsidR="0077642D" w:rsidRDefault="0077642D" w:rsidP="00B13A95">
      <w:pPr>
        <w:pStyle w:val="Odstavecseseznamem"/>
        <w:numPr>
          <w:ilvl w:val="0"/>
          <w:numId w:val="43"/>
        </w:numPr>
        <w:tabs>
          <w:tab w:val="left" w:pos="5670"/>
          <w:tab w:val="left" w:pos="5812"/>
        </w:tabs>
        <w:spacing w:line="218" w:lineRule="auto"/>
        <w:ind w:left="709" w:hanging="284"/>
        <w:contextualSpacing w:val="0"/>
      </w:pPr>
      <w:r>
        <w:t>km 104,620 000 – km 104,867 000</w:t>
      </w:r>
      <w:r>
        <w:tab/>
        <w:t>- vlevo</w:t>
      </w:r>
      <w:r w:rsidR="0015662C">
        <w:t>; délka 247,000 m,</w:t>
      </w:r>
    </w:p>
    <w:p w:rsidR="0077642D" w:rsidRDefault="0077642D" w:rsidP="00B13A95">
      <w:pPr>
        <w:pStyle w:val="Odstavecseseznamem"/>
        <w:numPr>
          <w:ilvl w:val="0"/>
          <w:numId w:val="43"/>
        </w:numPr>
        <w:tabs>
          <w:tab w:val="left" w:pos="5670"/>
          <w:tab w:val="left" w:pos="5812"/>
        </w:tabs>
        <w:spacing w:line="218" w:lineRule="auto"/>
        <w:ind w:left="709" w:hanging="284"/>
        <w:contextualSpacing w:val="0"/>
      </w:pPr>
      <w:r>
        <w:t>km 105,275 000 – km 105,384 000</w:t>
      </w:r>
      <w:r>
        <w:tab/>
        <w:t>- vlevo</w:t>
      </w:r>
      <w:r w:rsidR="0015662C">
        <w:t>; délka 109,000 m,</w:t>
      </w:r>
    </w:p>
    <w:p w:rsidR="00004182" w:rsidRDefault="0077642D" w:rsidP="00B13A95">
      <w:pPr>
        <w:pStyle w:val="Odstavecseseznamem"/>
        <w:numPr>
          <w:ilvl w:val="0"/>
          <w:numId w:val="43"/>
        </w:numPr>
        <w:tabs>
          <w:tab w:val="left" w:pos="5670"/>
          <w:tab w:val="left" w:pos="5812"/>
        </w:tabs>
        <w:spacing w:line="218" w:lineRule="auto"/>
        <w:ind w:left="709" w:hanging="284"/>
        <w:contextualSpacing w:val="0"/>
      </w:pPr>
      <w:proofErr w:type="gramStart"/>
      <w:r>
        <w:lastRenderedPageBreak/>
        <w:t>km</w:t>
      </w:r>
      <w:proofErr w:type="gramEnd"/>
      <w:r>
        <w:t xml:space="preserve"> 105,420 000 – km 105,880 000</w:t>
      </w:r>
      <w:r>
        <w:tab/>
        <w:t>- vpravo</w:t>
      </w:r>
      <w:r w:rsidR="0015662C">
        <w:t>; délka 460,000 m</w:t>
      </w:r>
      <w:r w:rsidR="00174310">
        <w:t>.</w:t>
      </w:r>
    </w:p>
    <w:p w:rsidR="00ED00D4" w:rsidRDefault="00ED00D4" w:rsidP="00B13A95">
      <w:pPr>
        <w:tabs>
          <w:tab w:val="left" w:pos="5670"/>
          <w:tab w:val="left" w:pos="5812"/>
        </w:tabs>
        <w:spacing w:line="218" w:lineRule="auto"/>
        <w:ind w:firstLine="709"/>
      </w:pPr>
      <w:proofErr w:type="gramStart"/>
      <w:r>
        <w:t>Konstrukční detaily pro zřízení pražcové rovnaniny uvádí vzorové příčné řezy, resp. Vzorové listy žel.spodku.</w:t>
      </w:r>
      <w:proofErr w:type="gramEnd"/>
      <w:r w:rsidR="00542AED">
        <w:t xml:space="preserve"> </w:t>
      </w:r>
      <w:proofErr w:type="gramStart"/>
      <w:r w:rsidR="00542AED">
        <w:t>pro</w:t>
      </w:r>
      <w:proofErr w:type="gramEnd"/>
      <w:r w:rsidR="00542AED">
        <w:t xml:space="preserve"> zřízení pražcové rovnainy se předpokládá použití pražců SB6 vyzískaných ze stavby na trati Tišnov – Křižanov s dovozem ze skládky v žst.Říkonín (po dráze cca 120 km) v celkovém množství </w:t>
      </w:r>
      <w:r w:rsidR="00C91F3A">
        <w:t>4795</w:t>
      </w:r>
      <w:r w:rsidR="00542AED">
        <w:t xml:space="preserve"> ks.</w:t>
      </w:r>
    </w:p>
    <w:p w:rsidR="00195DA6" w:rsidRDefault="00195DA6" w:rsidP="00B13A95">
      <w:pPr>
        <w:tabs>
          <w:tab w:val="left" w:pos="5670"/>
          <w:tab w:val="left" w:pos="5812"/>
        </w:tabs>
        <w:spacing w:line="218" w:lineRule="auto"/>
        <w:ind w:firstLine="709"/>
      </w:pPr>
      <w:r>
        <w:t xml:space="preserve">V prostoru před žst.Sedlec u Mikulova se navrhuje pro cestující </w:t>
      </w:r>
      <w:proofErr w:type="gramStart"/>
      <w:r>
        <w:t>od</w:t>
      </w:r>
      <w:proofErr w:type="gramEnd"/>
      <w:r>
        <w:t xml:space="preserve"> části obce Kolonie a nádražní budovy vlevo od osy koleje přístupových chodník (SO 06 – 17 – 53) k nástupištím, resp. přes přechod pro pěší (SO 06 – 17 – 52) do hlavní části obce Sedlec. Jelikož je zde těleso na násypu s užší korunou, bude nutné pro chodník udělat přisypávku tělesa. Přisypávka tělesa bude z materiálu nenamrzavého a propustného se zhutněním na </w:t>
      </w:r>
      <w:r w:rsidRPr="00195DA6">
        <w:rPr>
          <w:b/>
        </w:rPr>
        <w:t>I</w:t>
      </w:r>
      <w:r w:rsidRPr="00195DA6">
        <w:rPr>
          <w:b/>
          <w:vertAlign w:val="subscript"/>
        </w:rPr>
        <w:t>d</w:t>
      </w:r>
      <w:r w:rsidRPr="00195DA6">
        <w:rPr>
          <w:b/>
        </w:rPr>
        <w:t xml:space="preserve"> </w:t>
      </w:r>
      <w:r>
        <w:t xml:space="preserve">≥ 0,8 s vrstvami maximálně 0,30 m tlustými. Sklon svahu přisypávky bude s ohledem na nesoudržný materiál přiypávky 1:1,5 a bude chráněn proti účinkům stojaté vody (vlevo od trati se nachází močálovitělší terén) </w:t>
      </w:r>
      <w:r w:rsidR="00F27419">
        <w:t>zpevněním polovegetačními tvárnicemi tl.0,18 m s uložením do podkladního štěrkopísku tl.0,10 m a separační geotextílii (250 g.m</w:t>
      </w:r>
      <w:r w:rsidR="00F27419" w:rsidRPr="00F27419">
        <w:rPr>
          <w:vertAlign w:val="superscript"/>
        </w:rPr>
        <w:t>-2</w:t>
      </w:r>
      <w:r w:rsidR="00F27419">
        <w:t>). Přisypávka bude založena na konsolidační vrstvu tl.</w:t>
      </w:r>
      <w:r w:rsidR="0064232B">
        <w:t>0</w:t>
      </w:r>
      <w:proofErr w:type="gramStart"/>
      <w:r w:rsidR="00F27419">
        <w:t>,</w:t>
      </w:r>
      <w:r w:rsidR="0064232B">
        <w:t>6</w:t>
      </w:r>
      <w:r w:rsidR="00F27419">
        <w:t>00</w:t>
      </w:r>
      <w:proofErr w:type="gramEnd"/>
      <w:r w:rsidR="00F27419">
        <w:t xml:space="preserve"> m z kameniva drceného fr.0-125 mm se zhutněním na </w:t>
      </w:r>
      <w:r w:rsidR="00F27419" w:rsidRPr="00195DA6">
        <w:rPr>
          <w:b/>
        </w:rPr>
        <w:t>I</w:t>
      </w:r>
      <w:r w:rsidR="00F27419" w:rsidRPr="00195DA6">
        <w:rPr>
          <w:b/>
          <w:vertAlign w:val="subscript"/>
        </w:rPr>
        <w:t>d</w:t>
      </w:r>
      <w:r w:rsidR="00F27419" w:rsidRPr="00195DA6">
        <w:rPr>
          <w:b/>
        </w:rPr>
        <w:t xml:space="preserve"> </w:t>
      </w:r>
      <w:r w:rsidR="00F27419">
        <w:t>≥ 0,8. Základová spára konsolidační vrstv</w:t>
      </w:r>
      <w:r w:rsidR="003271E0">
        <w:t>y a svahové stupně</w:t>
      </w:r>
      <w:r w:rsidR="00F27419">
        <w:t xml:space="preserve"> bude vystlána separační geotextílií (500 g.m</w:t>
      </w:r>
      <w:r w:rsidR="00F27419" w:rsidRPr="00F27419">
        <w:rPr>
          <w:vertAlign w:val="superscript"/>
        </w:rPr>
        <w:t>-2</w:t>
      </w:r>
      <w:r w:rsidR="00CE30F5">
        <w:t>) a sa</w:t>
      </w:r>
      <w:r w:rsidR="00F27419">
        <w:t xml:space="preserve">motná vrstva bude vrstvena po </w:t>
      </w:r>
      <w:r w:rsidR="0064232B">
        <w:t>polovinách</w:t>
      </w:r>
      <w:r w:rsidR="00F27419">
        <w:t xml:space="preserve"> s tloušťkami vrstev od základové spáry 0,30 m. Jednotlivé vrstvy budou zpevněny výztužným geosyntetikem s tahovou pevností 40 kN.m-1 s ukotvením geosyntetika pod následující vrstvu v délce 5.H</w:t>
      </w:r>
      <w:r w:rsidR="00F27419" w:rsidRPr="00F27419">
        <w:rPr>
          <w:vertAlign w:val="subscript"/>
        </w:rPr>
        <w:t>k</w:t>
      </w:r>
      <w:r w:rsidR="00F27419">
        <w:t xml:space="preserve"> = 5.0,3</w:t>
      </w:r>
      <w:r w:rsidR="0064232B">
        <w:t>0</w:t>
      </w:r>
      <w:r w:rsidR="00F27419">
        <w:t>=1,</w:t>
      </w:r>
      <w:r w:rsidR="0064232B">
        <w:t>50</w:t>
      </w:r>
      <w:r w:rsidR="00F27419">
        <w:t xml:space="preserve"> m.</w:t>
      </w:r>
    </w:p>
    <w:p w:rsidR="00CE2974" w:rsidRDefault="00CE2974" w:rsidP="00B13A95">
      <w:pPr>
        <w:pStyle w:val="Prosttext"/>
        <w:spacing w:before="120" w:line="218" w:lineRule="auto"/>
        <w:ind w:firstLine="426"/>
        <w:jc w:val="both"/>
        <w:rPr>
          <w:rFonts w:ascii="Times New Roman" w:hAnsi="Times New Roman"/>
          <w:sz w:val="24"/>
          <w:szCs w:val="24"/>
        </w:rPr>
      </w:pPr>
      <w:r>
        <w:rPr>
          <w:rFonts w:ascii="Times New Roman" w:hAnsi="Times New Roman"/>
          <w:sz w:val="24"/>
          <w:szCs w:val="24"/>
        </w:rPr>
        <w:t xml:space="preserve">Od km 100,435 – 100,503 v délce 68 m bude vpravo od osy koleje demontován (odstraněn) stávající trativod odvodňující železniční přejezd. Odstraněny budou i stávající 3 plastové šachty. Trativod bude vyjmut a rýha </w:t>
      </w:r>
      <w:r w:rsidR="008718C5">
        <w:rPr>
          <w:rFonts w:ascii="Times New Roman" w:hAnsi="Times New Roman"/>
          <w:sz w:val="24"/>
          <w:szCs w:val="24"/>
        </w:rPr>
        <w:t>zasypána vykopaným materiálem a zhutněna.</w:t>
      </w:r>
    </w:p>
    <w:p w:rsidR="008F5354" w:rsidRPr="008F5354" w:rsidRDefault="008F5354" w:rsidP="00B13A95">
      <w:pPr>
        <w:pStyle w:val="Prosttext"/>
        <w:spacing w:before="120" w:line="218" w:lineRule="auto"/>
        <w:ind w:firstLine="426"/>
        <w:jc w:val="both"/>
        <w:rPr>
          <w:rFonts w:ascii="Times New Roman" w:hAnsi="Times New Roman"/>
          <w:sz w:val="24"/>
          <w:szCs w:val="24"/>
        </w:rPr>
      </w:pPr>
      <w:r w:rsidRPr="008F5354">
        <w:rPr>
          <w:rFonts w:ascii="Times New Roman" w:hAnsi="Times New Roman"/>
          <w:sz w:val="24"/>
          <w:szCs w:val="24"/>
        </w:rPr>
        <w:t>Do stavebního objektu železničního spodku jsou ještě zařazeny práce spojené se zrušením drážních propustků v evidenčním km 106,225 a km 106,585. V rámci jejich zrušení se provede demolice stávajících betonových konstrukcí (čel) a trub, odtěžení zemního materiálu, zřízení sanačních vrstev a vybudování nového zemního tělesa s úpravou svahů a odvodnění podle projektové dokumentace.</w:t>
      </w:r>
    </w:p>
    <w:p w:rsidR="006C571F" w:rsidRPr="00BB38B7" w:rsidRDefault="006C571F" w:rsidP="00B13A95">
      <w:pPr>
        <w:spacing w:before="0" w:line="218" w:lineRule="auto"/>
        <w:ind w:firstLine="709"/>
      </w:pPr>
    </w:p>
    <w:p w:rsidR="00551F85" w:rsidRDefault="00551F85" w:rsidP="00B13A95">
      <w:pPr>
        <w:pStyle w:val="Nadpis2"/>
        <w:numPr>
          <w:ilvl w:val="1"/>
          <w:numId w:val="9"/>
        </w:numPr>
        <w:spacing w:line="218" w:lineRule="auto"/>
        <w:ind w:left="709" w:hanging="709"/>
        <w:rPr>
          <w:lang w:val="cs-CZ"/>
        </w:rPr>
      </w:pPr>
      <w:bookmarkStart w:id="35" w:name="_Toc485914893"/>
      <w:r>
        <w:rPr>
          <w:lang w:val="cs-CZ"/>
        </w:rPr>
        <w:t>Zemní práce, nakládání s</w:t>
      </w:r>
      <w:r w:rsidR="007B0192">
        <w:rPr>
          <w:lang w:val="cs-CZ"/>
        </w:rPr>
        <w:t> </w:t>
      </w:r>
      <w:r>
        <w:rPr>
          <w:lang w:val="cs-CZ"/>
        </w:rPr>
        <w:t>materiálem</w:t>
      </w:r>
      <w:bookmarkEnd w:id="35"/>
    </w:p>
    <w:p w:rsidR="005276AF" w:rsidRPr="00A26860" w:rsidRDefault="005276AF" w:rsidP="00B13A95">
      <w:pPr>
        <w:spacing w:line="218" w:lineRule="auto"/>
        <w:ind w:firstLine="709"/>
      </w:pPr>
      <w:r>
        <w:t>Z</w:t>
      </w:r>
      <w:r w:rsidRPr="00A26860">
        <w:t xml:space="preserve">emní práce </w:t>
      </w:r>
      <w:r>
        <w:t xml:space="preserve">budou realizovány </w:t>
      </w:r>
      <w:r w:rsidRPr="00A26860">
        <w:t xml:space="preserve">dle výkresové </w:t>
      </w:r>
      <w:r>
        <w:t xml:space="preserve">dokumentace. Po odtěžení materiálu v rozsahu stanoveném projektem bude zemní pláň urovnána do projektovaného tvaru a zhutněna na hodnoty požadované předpisem SŽDC S4 „Železniční spodek“, Příloha 4. Totéž platí pro materiály konstrukce pražcového podloží (štěrkodrť, zlepšená zemina). </w:t>
      </w:r>
      <w:r w:rsidRPr="00A26860">
        <w:t xml:space="preserve"> </w:t>
      </w:r>
    </w:p>
    <w:p w:rsidR="005276AF" w:rsidRDefault="005276AF" w:rsidP="00B13A95">
      <w:pPr>
        <w:spacing w:line="218" w:lineRule="auto"/>
        <w:ind w:firstLine="709"/>
      </w:pPr>
      <w:r>
        <w:t>Zemní práce</w:t>
      </w:r>
      <w:r w:rsidRPr="00A26860">
        <w:t xml:space="preserve"> je </w:t>
      </w:r>
      <w:r>
        <w:t>vhodné</w:t>
      </w:r>
      <w:r w:rsidRPr="00A26860">
        <w:t xml:space="preserve"> provádět za nedeštivého počasí, ve směru proti směru realizovaného odvodnění a v případě výronů vody z podloží tuto odčerpávat, či odvádět ze stavební jámy. Před zahájením stavebních prací je nutné nechat vytyčit inženýrské sítě. </w:t>
      </w:r>
    </w:p>
    <w:p w:rsidR="005276AF" w:rsidRDefault="005276AF" w:rsidP="00B13A95">
      <w:pPr>
        <w:spacing w:line="218" w:lineRule="auto"/>
        <w:ind w:firstLine="709"/>
      </w:pPr>
      <w:r>
        <w:t xml:space="preserve">Výkopová zemina splňující limity pro uložení na povrch terénu bude uložena na skládce odpadu v </w:t>
      </w:r>
      <w:r w:rsidR="00D06F82">
        <w:t>Novosedlech</w:t>
      </w:r>
      <w:r w:rsidR="00F17117">
        <w:t xml:space="preserve"> (1</w:t>
      </w:r>
      <w:r w:rsidR="00D06F82">
        <w:t>9</w:t>
      </w:r>
      <w:r w:rsidR="00F17117">
        <w:t xml:space="preserve"> km</w:t>
      </w:r>
      <w:r w:rsidR="00D06F82">
        <w:t xml:space="preserve"> – odvoz po silnici</w:t>
      </w:r>
      <w:r w:rsidR="00F17117">
        <w:t>)</w:t>
      </w:r>
      <w:r>
        <w:t xml:space="preserve">. </w:t>
      </w:r>
      <w:r w:rsidR="00BB3907">
        <w:t xml:space="preserve">Zemina s překročenými limity pro uložení na povrchu v rozsahu </w:t>
      </w:r>
      <w:r w:rsidR="00D06F82">
        <w:t>5</w:t>
      </w:r>
      <w:r w:rsidR="00BB3907">
        <w:t xml:space="preserve">0 % bude odvezena skládku v </w:t>
      </w:r>
      <w:r w:rsidR="00D06F82">
        <w:t>Žabčice</w:t>
      </w:r>
      <w:r w:rsidR="00BB3907">
        <w:t xml:space="preserve"> (</w:t>
      </w:r>
      <w:r w:rsidR="00D06F82">
        <w:t>37</w:t>
      </w:r>
      <w:r w:rsidR="00BB3907">
        <w:t xml:space="preserve"> km</w:t>
      </w:r>
      <w:r w:rsidR="00D06F82">
        <w:t xml:space="preserve"> – odvoz po silnici</w:t>
      </w:r>
      <w:r w:rsidR="00BB3907">
        <w:t xml:space="preserve">). </w:t>
      </w:r>
      <w:r>
        <w:t xml:space="preserve">Kontaminovaná zemina v předpokládaném množství 5% bude likvidována na skládce v </w:t>
      </w:r>
      <w:r w:rsidR="00D06F82">
        <w:t>Šakvicích</w:t>
      </w:r>
      <w:r w:rsidR="00F17117">
        <w:t xml:space="preserve"> (</w:t>
      </w:r>
      <w:r w:rsidR="00D06F82">
        <w:t>24</w:t>
      </w:r>
      <w:r w:rsidR="00F17117">
        <w:t xml:space="preserve"> km</w:t>
      </w:r>
      <w:r w:rsidR="00D06F82">
        <w:t xml:space="preserve"> – odvoz po silnici</w:t>
      </w:r>
      <w:r w:rsidR="00F17117">
        <w:t>)</w:t>
      </w:r>
      <w:r>
        <w:t>.</w:t>
      </w:r>
    </w:p>
    <w:p w:rsidR="00F01FF9" w:rsidRPr="00A26860" w:rsidRDefault="00F01FF9" w:rsidP="00B13A95">
      <w:pPr>
        <w:spacing w:line="218" w:lineRule="auto"/>
        <w:ind w:firstLine="709"/>
      </w:pPr>
      <w:r>
        <w:t>Vybouraný beton bude odvezen na skládku v H</w:t>
      </w:r>
      <w:r w:rsidR="00D06F82">
        <w:t>rušovanech nad Jevišovkou</w:t>
      </w:r>
      <w:r>
        <w:t xml:space="preserve"> (</w:t>
      </w:r>
      <w:r w:rsidR="00D06F82">
        <w:t>31</w:t>
      </w:r>
      <w:r>
        <w:t xml:space="preserve"> km</w:t>
      </w:r>
      <w:r w:rsidR="00D06F82">
        <w:t xml:space="preserve"> – odvoz po silnici</w:t>
      </w:r>
      <w:r>
        <w:t>).</w:t>
      </w:r>
    </w:p>
    <w:p w:rsidR="007B0192" w:rsidRPr="007B0192" w:rsidRDefault="007B0192" w:rsidP="00B13A95">
      <w:pPr>
        <w:spacing w:before="0" w:line="218" w:lineRule="auto"/>
        <w:rPr>
          <w:lang w:val="cs-CZ"/>
        </w:rPr>
      </w:pPr>
    </w:p>
    <w:p w:rsidR="00551F85" w:rsidRDefault="00551F85" w:rsidP="00B13A95">
      <w:pPr>
        <w:pStyle w:val="Nadpis2"/>
        <w:numPr>
          <w:ilvl w:val="1"/>
          <w:numId w:val="9"/>
        </w:numPr>
        <w:spacing w:line="218" w:lineRule="auto"/>
        <w:ind w:left="709" w:hanging="709"/>
        <w:rPr>
          <w:lang w:val="cs-CZ"/>
        </w:rPr>
      </w:pPr>
      <w:bookmarkStart w:id="36" w:name="_Toc485914894"/>
      <w:r>
        <w:rPr>
          <w:lang w:val="cs-CZ"/>
        </w:rPr>
        <w:t>Chráničky kabelových podchodů, kabelové trasy</w:t>
      </w:r>
      <w:bookmarkEnd w:id="36"/>
    </w:p>
    <w:p w:rsidR="007B0192" w:rsidRPr="00A27018" w:rsidRDefault="00A27018" w:rsidP="00B13A95">
      <w:pPr>
        <w:spacing w:line="218" w:lineRule="auto"/>
        <w:ind w:firstLine="709"/>
      </w:pPr>
      <w:r w:rsidRPr="00A27018">
        <w:t xml:space="preserve">Součástí železničního spodku jsou i příčné kabelové chráničky pod kolejemi pro převedení budovaných (překládaných) podzemních kabelových sítí. Podrobné údaje o chráničkách, jejich parametrech, šířce rýh a orientační výšce od T.K. udává tabulka v příloze 3 této technické zprávy. Pro chráničky budou použity </w:t>
      </w:r>
      <w:r>
        <w:t xml:space="preserve">plastové </w:t>
      </w:r>
      <w:r w:rsidRPr="00A27018">
        <w:t>trubky DN160. Trubky budou obetonovány betonem C16/20 tl.0,10 m nad a pod troubou</w:t>
      </w:r>
      <w:r>
        <w:t xml:space="preserve"> a tl.0,05 m mezi trubkami v případě vícevrstvého uložení chrániček nad sebou</w:t>
      </w:r>
      <w:r w:rsidRPr="00A27018">
        <w:t>. Konce všech chrániček bu</w:t>
      </w:r>
      <w:r>
        <w:t xml:space="preserve">dou vyvedeny až 0,5 m nad terén </w:t>
      </w:r>
      <w:r w:rsidRPr="00A27018">
        <w:t>a chráněny víkem.</w:t>
      </w:r>
    </w:p>
    <w:p w:rsidR="009D4C7A" w:rsidRPr="009D4C7A" w:rsidRDefault="009D4C7A" w:rsidP="00B13A95">
      <w:pPr>
        <w:spacing w:before="0" w:line="218" w:lineRule="auto"/>
        <w:rPr>
          <w:lang w:val="cs-CZ"/>
        </w:rPr>
      </w:pPr>
    </w:p>
    <w:p w:rsidR="00140BD2" w:rsidRDefault="00140BD2" w:rsidP="00B13A95">
      <w:pPr>
        <w:pStyle w:val="Nadpis1"/>
        <w:numPr>
          <w:ilvl w:val="0"/>
          <w:numId w:val="5"/>
        </w:numPr>
        <w:spacing w:line="218" w:lineRule="auto"/>
        <w:ind w:left="709" w:hanging="709"/>
      </w:pPr>
      <w:bookmarkStart w:id="37" w:name="_Toc485914895"/>
      <w:r>
        <w:t>Součinnost s jinými stavebními objekty a provozními soubory</w:t>
      </w:r>
      <w:bookmarkEnd w:id="37"/>
    </w:p>
    <w:p w:rsidR="009D4C7A" w:rsidRPr="009D4C7A" w:rsidRDefault="008322CA" w:rsidP="00B13A95">
      <w:pPr>
        <w:spacing w:line="218" w:lineRule="auto"/>
        <w:ind w:firstLine="709"/>
      </w:pPr>
      <w:r>
        <w:t>S</w:t>
      </w:r>
      <w:r w:rsidR="009D4C7A" w:rsidRPr="009D4C7A">
        <w:t>tavebních objektů železničního svršku a spodku týkají i následující stavební objekty</w:t>
      </w:r>
      <w:r w:rsidR="009D4C7A">
        <w:t xml:space="preserve"> a provozní soubory</w:t>
      </w:r>
      <w:r w:rsidR="009D4C7A" w:rsidRPr="009D4C7A">
        <w:t>:</w:t>
      </w:r>
    </w:p>
    <w:p w:rsidR="009D4C7A" w:rsidRPr="009D4C7A" w:rsidRDefault="009D4C7A" w:rsidP="000F0785">
      <w:pPr>
        <w:spacing w:line="230" w:lineRule="auto"/>
        <w:ind w:firstLine="709"/>
      </w:pPr>
      <w:r w:rsidRPr="009D4C7A">
        <w:lastRenderedPageBreak/>
        <w:t>Železniční přejezdy:</w:t>
      </w:r>
    </w:p>
    <w:p w:rsidR="009D4C7A" w:rsidRPr="009D4C7A" w:rsidRDefault="009D4C7A" w:rsidP="000F0785">
      <w:pPr>
        <w:spacing w:line="230" w:lineRule="auto"/>
        <w:ind w:firstLine="709"/>
      </w:pPr>
      <w:r w:rsidRPr="009D4C7A">
        <w:rPr>
          <w:b/>
        </w:rPr>
        <w:t xml:space="preserve">SO </w:t>
      </w:r>
      <w:r w:rsidR="00054E4D">
        <w:rPr>
          <w:b/>
        </w:rPr>
        <w:t>0</w:t>
      </w:r>
      <w:r>
        <w:rPr>
          <w:b/>
        </w:rPr>
        <w:t>6</w:t>
      </w:r>
      <w:r w:rsidRPr="009D4C7A">
        <w:rPr>
          <w:b/>
        </w:rPr>
        <w:t xml:space="preserve"> – 17 – 02</w:t>
      </w:r>
      <w:r w:rsidRPr="009D4C7A">
        <w:tab/>
        <w:t xml:space="preserve">Přejezd v km </w:t>
      </w:r>
      <w:r w:rsidR="00054E4D">
        <w:t>96,424</w:t>
      </w:r>
    </w:p>
    <w:p w:rsidR="009D4C7A" w:rsidRDefault="009D4C7A" w:rsidP="000F0785">
      <w:pPr>
        <w:spacing w:line="230" w:lineRule="auto"/>
        <w:ind w:firstLine="709"/>
      </w:pPr>
      <w:r w:rsidRPr="009D4C7A">
        <w:rPr>
          <w:b/>
        </w:rPr>
        <w:t xml:space="preserve">SO </w:t>
      </w:r>
      <w:r w:rsidR="00054E4D">
        <w:rPr>
          <w:b/>
        </w:rPr>
        <w:t>0</w:t>
      </w:r>
      <w:r>
        <w:rPr>
          <w:b/>
        </w:rPr>
        <w:t>6</w:t>
      </w:r>
      <w:r w:rsidRPr="009D4C7A">
        <w:rPr>
          <w:b/>
        </w:rPr>
        <w:t xml:space="preserve"> – 17 – 0</w:t>
      </w:r>
      <w:r w:rsidR="00054E4D">
        <w:rPr>
          <w:b/>
        </w:rPr>
        <w:t>3</w:t>
      </w:r>
      <w:r w:rsidRPr="009D4C7A">
        <w:tab/>
        <w:t xml:space="preserve">Přejezd v km </w:t>
      </w:r>
      <w:r w:rsidR="00054E4D">
        <w:t>97,267</w:t>
      </w:r>
    </w:p>
    <w:p w:rsidR="00054E4D" w:rsidRDefault="00054E4D" w:rsidP="000F0785">
      <w:pPr>
        <w:spacing w:line="230" w:lineRule="auto"/>
        <w:ind w:firstLine="709"/>
      </w:pPr>
      <w:r w:rsidRPr="009D4C7A">
        <w:rPr>
          <w:b/>
        </w:rPr>
        <w:t xml:space="preserve">SO </w:t>
      </w:r>
      <w:r>
        <w:rPr>
          <w:b/>
        </w:rPr>
        <w:t>06</w:t>
      </w:r>
      <w:r w:rsidRPr="009D4C7A">
        <w:rPr>
          <w:b/>
        </w:rPr>
        <w:t xml:space="preserve"> – 17 – </w:t>
      </w:r>
      <w:r>
        <w:rPr>
          <w:b/>
        </w:rPr>
        <w:t>04</w:t>
      </w:r>
      <w:r w:rsidRPr="009D4C7A">
        <w:tab/>
        <w:t xml:space="preserve">Přejezd v km </w:t>
      </w:r>
      <w:r>
        <w:t>98,595</w:t>
      </w:r>
    </w:p>
    <w:p w:rsidR="00054E4D" w:rsidRDefault="00054E4D" w:rsidP="000F0785">
      <w:pPr>
        <w:spacing w:line="230" w:lineRule="auto"/>
        <w:ind w:firstLine="709"/>
      </w:pPr>
      <w:r w:rsidRPr="009D4C7A">
        <w:rPr>
          <w:b/>
        </w:rPr>
        <w:t xml:space="preserve">SO </w:t>
      </w:r>
      <w:r>
        <w:rPr>
          <w:b/>
        </w:rPr>
        <w:t>06</w:t>
      </w:r>
      <w:r w:rsidRPr="009D4C7A">
        <w:rPr>
          <w:b/>
        </w:rPr>
        <w:t xml:space="preserve"> – 17 – 0</w:t>
      </w:r>
      <w:r>
        <w:rPr>
          <w:b/>
        </w:rPr>
        <w:t>5</w:t>
      </w:r>
      <w:r w:rsidRPr="009D4C7A">
        <w:tab/>
        <w:t xml:space="preserve">Přejezd v km </w:t>
      </w:r>
      <w:r>
        <w:t>100,431</w:t>
      </w:r>
    </w:p>
    <w:p w:rsidR="00054E4D" w:rsidRDefault="00054E4D" w:rsidP="000F0785">
      <w:pPr>
        <w:spacing w:line="230" w:lineRule="auto"/>
        <w:ind w:firstLine="709"/>
      </w:pPr>
      <w:r w:rsidRPr="009D4C7A">
        <w:rPr>
          <w:b/>
        </w:rPr>
        <w:t xml:space="preserve">SO </w:t>
      </w:r>
      <w:r>
        <w:rPr>
          <w:b/>
        </w:rPr>
        <w:t>06</w:t>
      </w:r>
      <w:r w:rsidRPr="009D4C7A">
        <w:rPr>
          <w:b/>
        </w:rPr>
        <w:t xml:space="preserve"> – 17 – 0</w:t>
      </w:r>
      <w:r>
        <w:rPr>
          <w:b/>
        </w:rPr>
        <w:t>6</w:t>
      </w:r>
      <w:r w:rsidRPr="009D4C7A">
        <w:tab/>
        <w:t xml:space="preserve">Přejezd v km </w:t>
      </w:r>
      <w:r>
        <w:t>102,547</w:t>
      </w:r>
    </w:p>
    <w:p w:rsidR="00054E4D" w:rsidRDefault="00054E4D" w:rsidP="000F0785">
      <w:pPr>
        <w:spacing w:line="230" w:lineRule="auto"/>
        <w:ind w:firstLine="709"/>
      </w:pPr>
      <w:r w:rsidRPr="009D4C7A">
        <w:rPr>
          <w:b/>
        </w:rPr>
        <w:t xml:space="preserve">SO </w:t>
      </w:r>
      <w:r>
        <w:rPr>
          <w:b/>
        </w:rPr>
        <w:t>06</w:t>
      </w:r>
      <w:r w:rsidRPr="009D4C7A">
        <w:rPr>
          <w:b/>
        </w:rPr>
        <w:t xml:space="preserve"> – 17 – 0</w:t>
      </w:r>
      <w:r>
        <w:rPr>
          <w:b/>
        </w:rPr>
        <w:t>7</w:t>
      </w:r>
      <w:r w:rsidRPr="009D4C7A">
        <w:tab/>
        <w:t xml:space="preserve">Přejezd v km </w:t>
      </w:r>
      <w:r>
        <w:t>102,817</w:t>
      </w:r>
    </w:p>
    <w:p w:rsidR="00054E4D" w:rsidRDefault="00054E4D" w:rsidP="000F0785">
      <w:pPr>
        <w:spacing w:line="230" w:lineRule="auto"/>
        <w:ind w:firstLine="709"/>
      </w:pPr>
      <w:r w:rsidRPr="009D4C7A">
        <w:rPr>
          <w:b/>
        </w:rPr>
        <w:t xml:space="preserve">SO </w:t>
      </w:r>
      <w:r>
        <w:rPr>
          <w:b/>
        </w:rPr>
        <w:t>06</w:t>
      </w:r>
      <w:r w:rsidRPr="009D4C7A">
        <w:rPr>
          <w:b/>
        </w:rPr>
        <w:t xml:space="preserve"> – 17 – 0</w:t>
      </w:r>
      <w:r>
        <w:rPr>
          <w:b/>
        </w:rPr>
        <w:t>8</w:t>
      </w:r>
      <w:r w:rsidRPr="009D4C7A">
        <w:tab/>
        <w:t xml:space="preserve">Přejezd v km </w:t>
      </w:r>
      <w:r>
        <w:t>105,193</w:t>
      </w:r>
    </w:p>
    <w:p w:rsidR="00054E4D" w:rsidRDefault="00054E4D" w:rsidP="000F0785">
      <w:pPr>
        <w:spacing w:line="230" w:lineRule="auto"/>
        <w:ind w:firstLine="709"/>
      </w:pPr>
      <w:r w:rsidRPr="009D4C7A">
        <w:rPr>
          <w:b/>
        </w:rPr>
        <w:t xml:space="preserve">SO </w:t>
      </w:r>
      <w:r>
        <w:rPr>
          <w:b/>
        </w:rPr>
        <w:t>06</w:t>
      </w:r>
      <w:r w:rsidRPr="009D4C7A">
        <w:rPr>
          <w:b/>
        </w:rPr>
        <w:t xml:space="preserve"> – 17 – 0</w:t>
      </w:r>
      <w:r>
        <w:rPr>
          <w:b/>
        </w:rPr>
        <w:t>9</w:t>
      </w:r>
      <w:r w:rsidRPr="009D4C7A">
        <w:tab/>
        <w:t xml:space="preserve">Přejezd v km </w:t>
      </w:r>
      <w:r>
        <w:t>106,412</w:t>
      </w:r>
    </w:p>
    <w:p w:rsidR="00054E4D" w:rsidRDefault="00054E4D" w:rsidP="000F0785">
      <w:pPr>
        <w:spacing w:line="230" w:lineRule="auto"/>
        <w:ind w:firstLine="709"/>
      </w:pPr>
      <w:r w:rsidRPr="009D4C7A">
        <w:rPr>
          <w:b/>
        </w:rPr>
        <w:t xml:space="preserve">SO </w:t>
      </w:r>
      <w:r>
        <w:rPr>
          <w:b/>
        </w:rPr>
        <w:t>06</w:t>
      </w:r>
      <w:r w:rsidRPr="009D4C7A">
        <w:rPr>
          <w:b/>
        </w:rPr>
        <w:t xml:space="preserve"> – 17 – </w:t>
      </w:r>
      <w:r>
        <w:rPr>
          <w:b/>
        </w:rPr>
        <w:t>10</w:t>
      </w:r>
      <w:r w:rsidRPr="009D4C7A">
        <w:tab/>
        <w:t xml:space="preserve">Přejezd v km </w:t>
      </w:r>
      <w:r>
        <w:t>106,581</w:t>
      </w:r>
    </w:p>
    <w:p w:rsidR="009D4C7A" w:rsidRPr="009D4C7A" w:rsidRDefault="009D4C7A" w:rsidP="000F0785">
      <w:pPr>
        <w:spacing w:line="230" w:lineRule="auto"/>
        <w:ind w:firstLine="709"/>
      </w:pPr>
      <w:r>
        <w:t>Výstroj trati</w:t>
      </w:r>
      <w:r w:rsidRPr="009D4C7A">
        <w:t>:</w:t>
      </w:r>
    </w:p>
    <w:p w:rsidR="009D4C7A" w:rsidRDefault="009D4C7A" w:rsidP="000F0785">
      <w:pPr>
        <w:spacing w:line="230" w:lineRule="auto"/>
        <w:ind w:firstLine="709"/>
      </w:pPr>
      <w:r w:rsidRPr="009D4C7A">
        <w:rPr>
          <w:b/>
        </w:rPr>
        <w:t xml:space="preserve">SO </w:t>
      </w:r>
      <w:r>
        <w:rPr>
          <w:b/>
        </w:rPr>
        <w:t>95</w:t>
      </w:r>
      <w:r w:rsidRPr="009D4C7A">
        <w:rPr>
          <w:b/>
        </w:rPr>
        <w:t xml:space="preserve"> – 17 – 0</w:t>
      </w:r>
      <w:r>
        <w:rPr>
          <w:b/>
        </w:rPr>
        <w:t>1</w:t>
      </w:r>
      <w:r w:rsidRPr="009D4C7A">
        <w:tab/>
      </w:r>
      <w:r w:rsidR="00054E4D">
        <w:t xml:space="preserve">T.ú. Valtice – Mikulov </w:t>
      </w:r>
      <w:proofErr w:type="gramStart"/>
      <w:r w:rsidR="00054E4D">
        <w:t>na</w:t>
      </w:r>
      <w:proofErr w:type="gramEnd"/>
      <w:r w:rsidR="00054E4D">
        <w:t xml:space="preserve"> Moravě</w:t>
      </w:r>
      <w:r w:rsidR="00842FE7">
        <w:t>, výstroj trati</w:t>
      </w:r>
    </w:p>
    <w:p w:rsidR="008F5354" w:rsidRDefault="008F5354" w:rsidP="000F0785">
      <w:pPr>
        <w:spacing w:line="230" w:lineRule="auto"/>
        <w:ind w:firstLine="709"/>
      </w:pPr>
      <w:r>
        <w:t>Mosty:</w:t>
      </w:r>
    </w:p>
    <w:p w:rsidR="008F5354" w:rsidRPr="009D4C7A" w:rsidRDefault="008F5354" w:rsidP="000F0785">
      <w:pPr>
        <w:spacing w:line="230" w:lineRule="auto"/>
        <w:ind w:firstLine="709"/>
      </w:pPr>
      <w:r w:rsidRPr="009D4C7A">
        <w:rPr>
          <w:b/>
        </w:rPr>
        <w:t xml:space="preserve">SO </w:t>
      </w:r>
      <w:r>
        <w:rPr>
          <w:b/>
        </w:rPr>
        <w:t>06</w:t>
      </w:r>
      <w:r w:rsidRPr="009D4C7A">
        <w:rPr>
          <w:b/>
        </w:rPr>
        <w:t xml:space="preserve"> – 1</w:t>
      </w:r>
      <w:r>
        <w:rPr>
          <w:b/>
        </w:rPr>
        <w:t>9</w:t>
      </w:r>
      <w:r w:rsidRPr="009D4C7A">
        <w:rPr>
          <w:b/>
        </w:rPr>
        <w:t xml:space="preserve"> – 0</w:t>
      </w:r>
      <w:r>
        <w:rPr>
          <w:b/>
        </w:rPr>
        <w:t>1</w:t>
      </w:r>
      <w:r w:rsidRPr="009D4C7A">
        <w:tab/>
        <w:t>P</w:t>
      </w:r>
      <w:r>
        <w:t>ropustek</w:t>
      </w:r>
      <w:r w:rsidRPr="009D4C7A">
        <w:t xml:space="preserve"> v km </w:t>
      </w:r>
      <w:r>
        <w:t>96,893</w:t>
      </w:r>
    </w:p>
    <w:p w:rsidR="008F5354" w:rsidRDefault="008F5354" w:rsidP="000F0785">
      <w:pPr>
        <w:spacing w:line="230" w:lineRule="auto"/>
        <w:ind w:firstLine="709"/>
      </w:pPr>
      <w:r w:rsidRPr="009D4C7A">
        <w:rPr>
          <w:b/>
        </w:rPr>
        <w:t xml:space="preserve">SO </w:t>
      </w:r>
      <w:r>
        <w:rPr>
          <w:b/>
        </w:rPr>
        <w:t>06</w:t>
      </w:r>
      <w:r w:rsidRPr="009D4C7A">
        <w:rPr>
          <w:b/>
        </w:rPr>
        <w:t xml:space="preserve"> – 1</w:t>
      </w:r>
      <w:r>
        <w:rPr>
          <w:b/>
        </w:rPr>
        <w:t>9</w:t>
      </w:r>
      <w:r w:rsidRPr="009D4C7A">
        <w:rPr>
          <w:b/>
        </w:rPr>
        <w:t xml:space="preserve"> – 0</w:t>
      </w:r>
      <w:r>
        <w:rPr>
          <w:b/>
        </w:rPr>
        <w:t>2</w:t>
      </w:r>
      <w:r w:rsidRPr="009D4C7A">
        <w:tab/>
        <w:t>P</w:t>
      </w:r>
      <w:r>
        <w:t>ropustek</w:t>
      </w:r>
      <w:r w:rsidRPr="009D4C7A">
        <w:t xml:space="preserve"> v km </w:t>
      </w:r>
      <w:r>
        <w:t>97,191</w:t>
      </w:r>
    </w:p>
    <w:p w:rsidR="008F5354" w:rsidRDefault="008F5354" w:rsidP="000F0785">
      <w:pPr>
        <w:spacing w:line="230" w:lineRule="auto"/>
        <w:ind w:firstLine="709"/>
      </w:pPr>
      <w:r w:rsidRPr="009D4C7A">
        <w:rPr>
          <w:b/>
        </w:rPr>
        <w:t xml:space="preserve">SO </w:t>
      </w:r>
      <w:r>
        <w:rPr>
          <w:b/>
        </w:rPr>
        <w:t>06</w:t>
      </w:r>
      <w:r w:rsidRPr="009D4C7A">
        <w:rPr>
          <w:b/>
        </w:rPr>
        <w:t xml:space="preserve"> – 1</w:t>
      </w:r>
      <w:r>
        <w:rPr>
          <w:b/>
        </w:rPr>
        <w:t>9</w:t>
      </w:r>
      <w:r w:rsidRPr="009D4C7A">
        <w:rPr>
          <w:b/>
        </w:rPr>
        <w:t xml:space="preserve"> – 0</w:t>
      </w:r>
      <w:r>
        <w:rPr>
          <w:b/>
        </w:rPr>
        <w:t>3</w:t>
      </w:r>
      <w:r w:rsidRPr="009D4C7A">
        <w:tab/>
      </w:r>
      <w:r>
        <w:t>Most</w:t>
      </w:r>
      <w:r w:rsidRPr="009D4C7A">
        <w:t xml:space="preserve"> v km </w:t>
      </w:r>
      <w:r>
        <w:t>97,544</w:t>
      </w:r>
    </w:p>
    <w:p w:rsidR="008F5354" w:rsidRDefault="008F5354" w:rsidP="000F0785">
      <w:pPr>
        <w:spacing w:line="230" w:lineRule="auto"/>
        <w:ind w:firstLine="709"/>
      </w:pPr>
      <w:r w:rsidRPr="009D4C7A">
        <w:rPr>
          <w:b/>
        </w:rPr>
        <w:t xml:space="preserve">SO </w:t>
      </w:r>
      <w:r>
        <w:rPr>
          <w:b/>
        </w:rPr>
        <w:t>06</w:t>
      </w:r>
      <w:r w:rsidRPr="009D4C7A">
        <w:rPr>
          <w:b/>
        </w:rPr>
        <w:t xml:space="preserve"> – 1</w:t>
      </w:r>
      <w:r>
        <w:rPr>
          <w:b/>
        </w:rPr>
        <w:t>9</w:t>
      </w:r>
      <w:r w:rsidRPr="009D4C7A">
        <w:rPr>
          <w:b/>
        </w:rPr>
        <w:t xml:space="preserve"> – 0</w:t>
      </w:r>
      <w:r>
        <w:rPr>
          <w:b/>
        </w:rPr>
        <w:t>4</w:t>
      </w:r>
      <w:r w:rsidRPr="009D4C7A">
        <w:tab/>
        <w:t>P</w:t>
      </w:r>
      <w:r>
        <w:t>ropustek</w:t>
      </w:r>
      <w:r w:rsidRPr="009D4C7A">
        <w:t xml:space="preserve"> v km </w:t>
      </w:r>
      <w:r>
        <w:t>97,625</w:t>
      </w:r>
    </w:p>
    <w:p w:rsidR="008F5354" w:rsidRDefault="008F5354" w:rsidP="000F0785">
      <w:pPr>
        <w:spacing w:line="230" w:lineRule="auto"/>
        <w:ind w:firstLine="709"/>
      </w:pPr>
      <w:r w:rsidRPr="009D4C7A">
        <w:rPr>
          <w:b/>
        </w:rPr>
        <w:t xml:space="preserve">SO </w:t>
      </w:r>
      <w:r>
        <w:rPr>
          <w:b/>
        </w:rPr>
        <w:t>06</w:t>
      </w:r>
      <w:r w:rsidRPr="009D4C7A">
        <w:rPr>
          <w:b/>
        </w:rPr>
        <w:t xml:space="preserve"> – 1</w:t>
      </w:r>
      <w:r>
        <w:rPr>
          <w:b/>
        </w:rPr>
        <w:t>9</w:t>
      </w:r>
      <w:r w:rsidRPr="009D4C7A">
        <w:rPr>
          <w:b/>
        </w:rPr>
        <w:t xml:space="preserve"> – 0</w:t>
      </w:r>
      <w:r>
        <w:rPr>
          <w:b/>
        </w:rPr>
        <w:t>5</w:t>
      </w:r>
      <w:r w:rsidRPr="009D4C7A">
        <w:tab/>
        <w:t>P</w:t>
      </w:r>
      <w:r>
        <w:t>ropustek</w:t>
      </w:r>
      <w:r w:rsidRPr="009D4C7A">
        <w:t xml:space="preserve"> v km </w:t>
      </w:r>
      <w:r>
        <w:t>97,801</w:t>
      </w:r>
    </w:p>
    <w:p w:rsidR="008F5354" w:rsidRDefault="008F5354" w:rsidP="000F0785">
      <w:pPr>
        <w:spacing w:line="230" w:lineRule="auto"/>
        <w:ind w:firstLine="709"/>
      </w:pPr>
      <w:r w:rsidRPr="009D4C7A">
        <w:rPr>
          <w:b/>
        </w:rPr>
        <w:t xml:space="preserve">SO </w:t>
      </w:r>
      <w:r>
        <w:rPr>
          <w:b/>
        </w:rPr>
        <w:t>06</w:t>
      </w:r>
      <w:r w:rsidRPr="009D4C7A">
        <w:rPr>
          <w:b/>
        </w:rPr>
        <w:t xml:space="preserve"> – 1</w:t>
      </w:r>
      <w:r>
        <w:rPr>
          <w:b/>
        </w:rPr>
        <w:t>9</w:t>
      </w:r>
      <w:r w:rsidRPr="009D4C7A">
        <w:rPr>
          <w:b/>
        </w:rPr>
        <w:t xml:space="preserve"> – 0</w:t>
      </w:r>
      <w:r>
        <w:rPr>
          <w:b/>
        </w:rPr>
        <w:t>6</w:t>
      </w:r>
      <w:r w:rsidRPr="009D4C7A">
        <w:tab/>
        <w:t>P</w:t>
      </w:r>
      <w:r>
        <w:t>ropustek</w:t>
      </w:r>
      <w:r w:rsidRPr="009D4C7A">
        <w:t xml:space="preserve"> v km </w:t>
      </w:r>
      <w:r>
        <w:t>98,589</w:t>
      </w:r>
    </w:p>
    <w:p w:rsidR="008F5354" w:rsidRDefault="008F5354" w:rsidP="000F0785">
      <w:pPr>
        <w:spacing w:line="230" w:lineRule="auto"/>
        <w:ind w:firstLine="709"/>
      </w:pPr>
      <w:r w:rsidRPr="009D4C7A">
        <w:rPr>
          <w:b/>
        </w:rPr>
        <w:t xml:space="preserve">SO </w:t>
      </w:r>
      <w:r>
        <w:rPr>
          <w:b/>
        </w:rPr>
        <w:t>06</w:t>
      </w:r>
      <w:r w:rsidRPr="009D4C7A">
        <w:rPr>
          <w:b/>
        </w:rPr>
        <w:t xml:space="preserve"> – 1</w:t>
      </w:r>
      <w:r>
        <w:rPr>
          <w:b/>
        </w:rPr>
        <w:t>9</w:t>
      </w:r>
      <w:r w:rsidRPr="009D4C7A">
        <w:rPr>
          <w:b/>
        </w:rPr>
        <w:t xml:space="preserve"> – 0</w:t>
      </w:r>
      <w:r>
        <w:rPr>
          <w:b/>
        </w:rPr>
        <w:t>7</w:t>
      </w:r>
      <w:r w:rsidRPr="009D4C7A">
        <w:tab/>
        <w:t>P</w:t>
      </w:r>
      <w:r>
        <w:t>ropustek</w:t>
      </w:r>
      <w:r w:rsidRPr="009D4C7A">
        <w:t xml:space="preserve"> v km </w:t>
      </w:r>
      <w:r>
        <w:t>98,602</w:t>
      </w:r>
    </w:p>
    <w:p w:rsidR="008F5354" w:rsidRDefault="008F5354" w:rsidP="000F0785">
      <w:pPr>
        <w:spacing w:line="230" w:lineRule="auto"/>
        <w:ind w:firstLine="709"/>
      </w:pPr>
      <w:r w:rsidRPr="009D4C7A">
        <w:rPr>
          <w:b/>
        </w:rPr>
        <w:t xml:space="preserve">SO </w:t>
      </w:r>
      <w:r>
        <w:rPr>
          <w:b/>
        </w:rPr>
        <w:t>06</w:t>
      </w:r>
      <w:r w:rsidRPr="009D4C7A">
        <w:rPr>
          <w:b/>
        </w:rPr>
        <w:t xml:space="preserve"> – 1</w:t>
      </w:r>
      <w:r>
        <w:rPr>
          <w:b/>
        </w:rPr>
        <w:t>9</w:t>
      </w:r>
      <w:r w:rsidRPr="009D4C7A">
        <w:rPr>
          <w:b/>
        </w:rPr>
        <w:t xml:space="preserve"> – 0</w:t>
      </w:r>
      <w:r>
        <w:rPr>
          <w:b/>
        </w:rPr>
        <w:t>8</w:t>
      </w:r>
      <w:r w:rsidRPr="009D4C7A">
        <w:tab/>
        <w:t>P</w:t>
      </w:r>
      <w:r>
        <w:t>ropustek</w:t>
      </w:r>
      <w:r w:rsidRPr="009D4C7A">
        <w:t xml:space="preserve"> v km </w:t>
      </w:r>
      <w:r>
        <w:t>99,769</w:t>
      </w:r>
    </w:p>
    <w:p w:rsidR="008F5354" w:rsidRDefault="008F5354" w:rsidP="000F0785">
      <w:pPr>
        <w:spacing w:line="230" w:lineRule="auto"/>
        <w:ind w:firstLine="709"/>
      </w:pPr>
      <w:r w:rsidRPr="009D4C7A">
        <w:rPr>
          <w:b/>
        </w:rPr>
        <w:t xml:space="preserve">SO </w:t>
      </w:r>
      <w:r>
        <w:rPr>
          <w:b/>
        </w:rPr>
        <w:t>06</w:t>
      </w:r>
      <w:r w:rsidRPr="009D4C7A">
        <w:rPr>
          <w:b/>
        </w:rPr>
        <w:t xml:space="preserve"> – 1</w:t>
      </w:r>
      <w:r>
        <w:rPr>
          <w:b/>
        </w:rPr>
        <w:t>9</w:t>
      </w:r>
      <w:r w:rsidRPr="009D4C7A">
        <w:rPr>
          <w:b/>
        </w:rPr>
        <w:t xml:space="preserve"> – 0</w:t>
      </w:r>
      <w:r>
        <w:rPr>
          <w:b/>
        </w:rPr>
        <w:t>9</w:t>
      </w:r>
      <w:r w:rsidRPr="009D4C7A">
        <w:tab/>
        <w:t>P</w:t>
      </w:r>
      <w:r>
        <w:t>ropustek</w:t>
      </w:r>
      <w:r w:rsidRPr="009D4C7A">
        <w:t xml:space="preserve"> v km </w:t>
      </w:r>
      <w:r>
        <w:t>100,422</w:t>
      </w:r>
    </w:p>
    <w:p w:rsidR="008F5354" w:rsidRDefault="008F5354" w:rsidP="000F0785">
      <w:pPr>
        <w:spacing w:line="230" w:lineRule="auto"/>
        <w:ind w:firstLine="709"/>
      </w:pPr>
      <w:r w:rsidRPr="009D4C7A">
        <w:rPr>
          <w:b/>
        </w:rPr>
        <w:t xml:space="preserve">SO </w:t>
      </w:r>
      <w:r>
        <w:rPr>
          <w:b/>
        </w:rPr>
        <w:t>06</w:t>
      </w:r>
      <w:r w:rsidRPr="009D4C7A">
        <w:rPr>
          <w:b/>
        </w:rPr>
        <w:t xml:space="preserve"> – 1</w:t>
      </w:r>
      <w:r>
        <w:rPr>
          <w:b/>
        </w:rPr>
        <w:t>9</w:t>
      </w:r>
      <w:r w:rsidRPr="009D4C7A">
        <w:rPr>
          <w:b/>
        </w:rPr>
        <w:t xml:space="preserve"> – </w:t>
      </w:r>
      <w:r>
        <w:rPr>
          <w:b/>
        </w:rPr>
        <w:t>10</w:t>
      </w:r>
      <w:r w:rsidRPr="009D4C7A">
        <w:tab/>
        <w:t>P</w:t>
      </w:r>
      <w:r>
        <w:t>ropustek</w:t>
      </w:r>
      <w:r w:rsidRPr="009D4C7A">
        <w:t xml:space="preserve"> v km </w:t>
      </w:r>
      <w:r>
        <w:t>100,497</w:t>
      </w:r>
    </w:p>
    <w:p w:rsidR="008F5354" w:rsidRDefault="008F5354" w:rsidP="000F0785">
      <w:pPr>
        <w:spacing w:line="230" w:lineRule="auto"/>
        <w:ind w:firstLine="709"/>
      </w:pPr>
      <w:r w:rsidRPr="009D4C7A">
        <w:rPr>
          <w:b/>
        </w:rPr>
        <w:t xml:space="preserve">SO </w:t>
      </w:r>
      <w:r>
        <w:rPr>
          <w:b/>
        </w:rPr>
        <w:t>06</w:t>
      </w:r>
      <w:r w:rsidRPr="009D4C7A">
        <w:rPr>
          <w:b/>
        </w:rPr>
        <w:t xml:space="preserve"> – 1</w:t>
      </w:r>
      <w:r>
        <w:rPr>
          <w:b/>
        </w:rPr>
        <w:t>9</w:t>
      </w:r>
      <w:r w:rsidRPr="009D4C7A">
        <w:rPr>
          <w:b/>
        </w:rPr>
        <w:t xml:space="preserve"> – </w:t>
      </w:r>
      <w:r>
        <w:rPr>
          <w:b/>
        </w:rPr>
        <w:t>11</w:t>
      </w:r>
      <w:r w:rsidRPr="009D4C7A">
        <w:tab/>
        <w:t>P</w:t>
      </w:r>
      <w:r>
        <w:t>ropustek</w:t>
      </w:r>
      <w:r w:rsidRPr="009D4C7A">
        <w:t xml:space="preserve"> v km </w:t>
      </w:r>
      <w:r>
        <w:t>101,139</w:t>
      </w:r>
    </w:p>
    <w:p w:rsidR="008F5354" w:rsidRDefault="008F5354" w:rsidP="000F0785">
      <w:pPr>
        <w:spacing w:line="230" w:lineRule="auto"/>
        <w:ind w:firstLine="709"/>
      </w:pPr>
      <w:r w:rsidRPr="009D4C7A">
        <w:rPr>
          <w:b/>
        </w:rPr>
        <w:t xml:space="preserve">SO </w:t>
      </w:r>
      <w:r>
        <w:rPr>
          <w:b/>
        </w:rPr>
        <w:t>06</w:t>
      </w:r>
      <w:r w:rsidRPr="009D4C7A">
        <w:rPr>
          <w:b/>
        </w:rPr>
        <w:t xml:space="preserve"> – 1</w:t>
      </w:r>
      <w:r>
        <w:rPr>
          <w:b/>
        </w:rPr>
        <w:t>9</w:t>
      </w:r>
      <w:r w:rsidRPr="009D4C7A">
        <w:rPr>
          <w:b/>
        </w:rPr>
        <w:t xml:space="preserve"> – </w:t>
      </w:r>
      <w:r>
        <w:rPr>
          <w:b/>
        </w:rPr>
        <w:t>12</w:t>
      </w:r>
      <w:r w:rsidRPr="009D4C7A">
        <w:tab/>
        <w:t>P</w:t>
      </w:r>
      <w:r>
        <w:t>ropustek</w:t>
      </w:r>
      <w:r w:rsidRPr="009D4C7A">
        <w:t xml:space="preserve"> v km </w:t>
      </w:r>
      <w:r>
        <w:t>102,452</w:t>
      </w:r>
    </w:p>
    <w:p w:rsidR="008F5354" w:rsidRDefault="008F5354" w:rsidP="000F0785">
      <w:pPr>
        <w:spacing w:line="230" w:lineRule="auto"/>
        <w:ind w:firstLine="709"/>
      </w:pPr>
      <w:r w:rsidRPr="009D4C7A">
        <w:rPr>
          <w:b/>
        </w:rPr>
        <w:t xml:space="preserve">SO </w:t>
      </w:r>
      <w:r>
        <w:rPr>
          <w:b/>
        </w:rPr>
        <w:t>06</w:t>
      </w:r>
      <w:r w:rsidRPr="009D4C7A">
        <w:rPr>
          <w:b/>
        </w:rPr>
        <w:t xml:space="preserve"> – 1</w:t>
      </w:r>
      <w:r>
        <w:rPr>
          <w:b/>
        </w:rPr>
        <w:t>9</w:t>
      </w:r>
      <w:r w:rsidRPr="009D4C7A">
        <w:rPr>
          <w:b/>
        </w:rPr>
        <w:t xml:space="preserve"> – </w:t>
      </w:r>
      <w:r>
        <w:rPr>
          <w:b/>
        </w:rPr>
        <w:t>13</w:t>
      </w:r>
      <w:r w:rsidRPr="009D4C7A">
        <w:tab/>
      </w:r>
      <w:r>
        <w:t>Most</w:t>
      </w:r>
      <w:r w:rsidRPr="009D4C7A">
        <w:t xml:space="preserve"> v km </w:t>
      </w:r>
      <w:r>
        <w:t>102,596</w:t>
      </w:r>
    </w:p>
    <w:p w:rsidR="008F5354" w:rsidRPr="008F5354" w:rsidRDefault="008F5354" w:rsidP="000F0785">
      <w:pPr>
        <w:spacing w:line="230" w:lineRule="auto"/>
        <w:ind w:firstLine="709"/>
        <w:rPr>
          <w:b/>
        </w:rPr>
      </w:pPr>
      <w:r w:rsidRPr="009D4C7A">
        <w:rPr>
          <w:b/>
        </w:rPr>
        <w:t xml:space="preserve">SO </w:t>
      </w:r>
      <w:r>
        <w:rPr>
          <w:b/>
        </w:rPr>
        <w:t>06</w:t>
      </w:r>
      <w:r w:rsidRPr="009D4C7A">
        <w:rPr>
          <w:b/>
        </w:rPr>
        <w:t xml:space="preserve"> – 1</w:t>
      </w:r>
      <w:r>
        <w:rPr>
          <w:b/>
        </w:rPr>
        <w:t>9</w:t>
      </w:r>
      <w:r w:rsidRPr="009D4C7A">
        <w:rPr>
          <w:b/>
        </w:rPr>
        <w:t xml:space="preserve"> – </w:t>
      </w:r>
      <w:r>
        <w:rPr>
          <w:b/>
        </w:rPr>
        <w:t>14</w:t>
      </w:r>
      <w:r w:rsidRPr="009D4C7A">
        <w:tab/>
      </w:r>
      <w:r>
        <w:t>Most</w:t>
      </w:r>
      <w:r w:rsidRPr="009D4C7A">
        <w:t xml:space="preserve"> v km </w:t>
      </w:r>
      <w:r>
        <w:t>103,417</w:t>
      </w:r>
    </w:p>
    <w:p w:rsidR="008F5354" w:rsidRDefault="008F5354" w:rsidP="000F0785">
      <w:pPr>
        <w:spacing w:line="230" w:lineRule="auto"/>
        <w:ind w:firstLine="709"/>
      </w:pPr>
      <w:r w:rsidRPr="009D4C7A">
        <w:rPr>
          <w:b/>
        </w:rPr>
        <w:t xml:space="preserve">SO </w:t>
      </w:r>
      <w:r>
        <w:rPr>
          <w:b/>
        </w:rPr>
        <w:t>06</w:t>
      </w:r>
      <w:r w:rsidRPr="009D4C7A">
        <w:rPr>
          <w:b/>
        </w:rPr>
        <w:t xml:space="preserve"> – 1</w:t>
      </w:r>
      <w:r>
        <w:rPr>
          <w:b/>
        </w:rPr>
        <w:t>9</w:t>
      </w:r>
      <w:r w:rsidRPr="009D4C7A">
        <w:rPr>
          <w:b/>
        </w:rPr>
        <w:t xml:space="preserve"> – </w:t>
      </w:r>
      <w:r>
        <w:rPr>
          <w:b/>
        </w:rPr>
        <w:t>15</w:t>
      </w:r>
      <w:r w:rsidRPr="009D4C7A">
        <w:tab/>
      </w:r>
      <w:r>
        <w:t>Propustek</w:t>
      </w:r>
      <w:r w:rsidRPr="009D4C7A">
        <w:t xml:space="preserve"> v km </w:t>
      </w:r>
      <w:r>
        <w:t>105,199</w:t>
      </w:r>
    </w:p>
    <w:p w:rsidR="008F5354" w:rsidRPr="008F5354" w:rsidRDefault="008F5354" w:rsidP="000F0785">
      <w:pPr>
        <w:spacing w:line="230" w:lineRule="auto"/>
        <w:ind w:firstLine="709"/>
        <w:rPr>
          <w:b/>
        </w:rPr>
      </w:pPr>
      <w:r w:rsidRPr="009D4C7A">
        <w:rPr>
          <w:b/>
        </w:rPr>
        <w:t xml:space="preserve">SO </w:t>
      </w:r>
      <w:r>
        <w:rPr>
          <w:b/>
        </w:rPr>
        <w:t>06</w:t>
      </w:r>
      <w:r w:rsidRPr="009D4C7A">
        <w:rPr>
          <w:b/>
        </w:rPr>
        <w:t xml:space="preserve"> – 1</w:t>
      </w:r>
      <w:r>
        <w:rPr>
          <w:b/>
        </w:rPr>
        <w:t>9</w:t>
      </w:r>
      <w:r w:rsidRPr="009D4C7A">
        <w:rPr>
          <w:b/>
        </w:rPr>
        <w:t xml:space="preserve"> – </w:t>
      </w:r>
      <w:r>
        <w:rPr>
          <w:b/>
        </w:rPr>
        <w:t>16</w:t>
      </w:r>
      <w:r w:rsidRPr="009D4C7A">
        <w:tab/>
        <w:t>P</w:t>
      </w:r>
      <w:r>
        <w:t>ropustek</w:t>
      </w:r>
      <w:r w:rsidRPr="009D4C7A">
        <w:t xml:space="preserve"> v km </w:t>
      </w:r>
      <w:r>
        <w:t>106,062</w:t>
      </w:r>
    </w:p>
    <w:p w:rsidR="008F5354" w:rsidRPr="009D4C7A" w:rsidRDefault="008F5354" w:rsidP="000F0785">
      <w:pPr>
        <w:spacing w:line="230" w:lineRule="auto"/>
        <w:ind w:firstLine="709"/>
      </w:pPr>
      <w:r w:rsidRPr="009D4C7A">
        <w:rPr>
          <w:b/>
        </w:rPr>
        <w:t xml:space="preserve">SO </w:t>
      </w:r>
      <w:r>
        <w:rPr>
          <w:b/>
        </w:rPr>
        <w:t>06</w:t>
      </w:r>
      <w:r w:rsidRPr="009D4C7A">
        <w:rPr>
          <w:b/>
        </w:rPr>
        <w:t xml:space="preserve"> – 1</w:t>
      </w:r>
      <w:r>
        <w:rPr>
          <w:b/>
        </w:rPr>
        <w:t>9</w:t>
      </w:r>
      <w:r w:rsidRPr="009D4C7A">
        <w:rPr>
          <w:b/>
        </w:rPr>
        <w:t xml:space="preserve"> – </w:t>
      </w:r>
      <w:r>
        <w:rPr>
          <w:b/>
        </w:rPr>
        <w:t>18</w:t>
      </w:r>
      <w:r w:rsidRPr="009D4C7A">
        <w:tab/>
        <w:t>P</w:t>
      </w:r>
      <w:r>
        <w:t>ropustek</w:t>
      </w:r>
      <w:r w:rsidRPr="009D4C7A">
        <w:t xml:space="preserve"> v km </w:t>
      </w:r>
      <w:r>
        <w:t>106,576</w:t>
      </w:r>
    </w:p>
    <w:p w:rsidR="009D4C7A" w:rsidRPr="009D4C7A" w:rsidRDefault="009D4C7A" w:rsidP="000F0785">
      <w:pPr>
        <w:spacing w:line="230" w:lineRule="auto"/>
        <w:ind w:firstLine="709"/>
      </w:pPr>
      <w:r w:rsidRPr="009D4C7A">
        <w:t>Přeložky sdělovacích zařízení:</w:t>
      </w:r>
    </w:p>
    <w:p w:rsidR="009D4C7A" w:rsidRDefault="009D4C7A" w:rsidP="000F0785">
      <w:pPr>
        <w:spacing w:line="230" w:lineRule="auto"/>
        <w:ind w:firstLine="709"/>
      </w:pPr>
      <w:r w:rsidRPr="009D4C7A">
        <w:rPr>
          <w:b/>
        </w:rPr>
        <w:t xml:space="preserve">PS </w:t>
      </w:r>
      <w:r w:rsidR="00054E4D">
        <w:rPr>
          <w:b/>
        </w:rPr>
        <w:t>06</w:t>
      </w:r>
      <w:r w:rsidRPr="009D4C7A">
        <w:rPr>
          <w:b/>
        </w:rPr>
        <w:t xml:space="preserve"> – 14 – 01  </w:t>
      </w:r>
      <w:r>
        <w:rPr>
          <w:b/>
        </w:rPr>
        <w:tab/>
      </w:r>
      <w:r w:rsidR="00054E4D">
        <w:t>T.ú. Valtice</w:t>
      </w:r>
      <w:r w:rsidR="00054E4D" w:rsidRPr="009D4C7A">
        <w:t xml:space="preserve"> </w:t>
      </w:r>
      <w:r w:rsidR="00054E4D">
        <w:t>–</w:t>
      </w:r>
      <w:r w:rsidR="00054E4D" w:rsidRPr="009D4C7A">
        <w:t xml:space="preserve"> </w:t>
      </w:r>
      <w:r w:rsidR="00054E4D">
        <w:t>Sedlec u Mikulova</w:t>
      </w:r>
      <w:r w:rsidRPr="009D4C7A">
        <w:t>, TK</w:t>
      </w:r>
    </w:p>
    <w:p w:rsidR="00054E4D" w:rsidRPr="009D4C7A" w:rsidRDefault="00054E4D" w:rsidP="000F0785">
      <w:pPr>
        <w:spacing w:line="230" w:lineRule="auto"/>
        <w:ind w:firstLine="709"/>
      </w:pPr>
      <w:r w:rsidRPr="009D4C7A">
        <w:rPr>
          <w:b/>
        </w:rPr>
        <w:t xml:space="preserve">PS </w:t>
      </w:r>
      <w:r>
        <w:rPr>
          <w:b/>
        </w:rPr>
        <w:t>06</w:t>
      </w:r>
      <w:r w:rsidRPr="009D4C7A">
        <w:rPr>
          <w:b/>
        </w:rPr>
        <w:t xml:space="preserve"> – 14 – 0</w:t>
      </w:r>
      <w:r>
        <w:rPr>
          <w:b/>
        </w:rPr>
        <w:t>2</w:t>
      </w:r>
      <w:r w:rsidRPr="009D4C7A">
        <w:rPr>
          <w:b/>
        </w:rPr>
        <w:t xml:space="preserve">  </w:t>
      </w:r>
      <w:r>
        <w:rPr>
          <w:b/>
        </w:rPr>
        <w:tab/>
      </w:r>
      <w:r>
        <w:t>T.ú. Sedlec u Mikulova</w:t>
      </w:r>
      <w:r w:rsidRPr="009D4C7A">
        <w:t xml:space="preserve"> </w:t>
      </w:r>
      <w:r>
        <w:t xml:space="preserve">–Mikulov </w:t>
      </w:r>
      <w:proofErr w:type="gramStart"/>
      <w:r>
        <w:t>na</w:t>
      </w:r>
      <w:proofErr w:type="gramEnd"/>
      <w:r>
        <w:t xml:space="preserve"> Moravě, TK</w:t>
      </w:r>
    </w:p>
    <w:p w:rsidR="009D4C7A" w:rsidRPr="009D4C7A" w:rsidRDefault="009D4C7A" w:rsidP="000F0785">
      <w:pPr>
        <w:spacing w:line="230" w:lineRule="auto"/>
        <w:ind w:firstLine="709"/>
      </w:pPr>
      <w:r w:rsidRPr="009D4C7A">
        <w:t>Železniční zabezpečovací zařízení:</w:t>
      </w:r>
    </w:p>
    <w:p w:rsidR="009D4C7A" w:rsidRDefault="009D4C7A" w:rsidP="000F0785">
      <w:pPr>
        <w:spacing w:line="230" w:lineRule="auto"/>
        <w:ind w:firstLine="709"/>
      </w:pPr>
      <w:r w:rsidRPr="009D4C7A">
        <w:rPr>
          <w:b/>
        </w:rPr>
        <w:t xml:space="preserve">PS </w:t>
      </w:r>
      <w:r w:rsidR="00054E4D">
        <w:rPr>
          <w:b/>
        </w:rPr>
        <w:t>06</w:t>
      </w:r>
      <w:r w:rsidRPr="009D4C7A">
        <w:rPr>
          <w:b/>
        </w:rPr>
        <w:t xml:space="preserve"> – 28 – </w:t>
      </w:r>
      <w:r w:rsidR="00054E4D">
        <w:rPr>
          <w:b/>
        </w:rPr>
        <w:t>5</w:t>
      </w:r>
      <w:r w:rsidRPr="009D4C7A">
        <w:rPr>
          <w:b/>
        </w:rPr>
        <w:t>1</w:t>
      </w:r>
      <w:r w:rsidRPr="009D4C7A">
        <w:tab/>
      </w:r>
      <w:r>
        <w:t xml:space="preserve">T.ú. </w:t>
      </w:r>
      <w:r w:rsidR="00054E4D">
        <w:t>Valtice</w:t>
      </w:r>
      <w:r w:rsidRPr="009D4C7A">
        <w:t xml:space="preserve"> </w:t>
      </w:r>
      <w:r w:rsidR="00842FE7">
        <w:t>–</w:t>
      </w:r>
      <w:r w:rsidRPr="009D4C7A">
        <w:t xml:space="preserve"> </w:t>
      </w:r>
      <w:r w:rsidR="00054E4D">
        <w:t>Sedlec u Mikulova</w:t>
      </w:r>
      <w:r w:rsidRPr="009D4C7A">
        <w:t xml:space="preserve">, </w:t>
      </w:r>
      <w:r>
        <w:t>traťové zabezpečovací zařízení</w:t>
      </w:r>
    </w:p>
    <w:p w:rsidR="00054E4D" w:rsidRDefault="00054E4D" w:rsidP="000F0785">
      <w:pPr>
        <w:spacing w:line="230" w:lineRule="auto"/>
        <w:ind w:firstLine="709"/>
      </w:pPr>
      <w:r w:rsidRPr="009D4C7A">
        <w:rPr>
          <w:b/>
        </w:rPr>
        <w:t xml:space="preserve">PS </w:t>
      </w:r>
      <w:r>
        <w:rPr>
          <w:b/>
        </w:rPr>
        <w:t>06</w:t>
      </w:r>
      <w:r w:rsidRPr="009D4C7A">
        <w:rPr>
          <w:b/>
        </w:rPr>
        <w:t xml:space="preserve"> – 28 – </w:t>
      </w:r>
      <w:r>
        <w:rPr>
          <w:b/>
        </w:rPr>
        <w:t>53</w:t>
      </w:r>
      <w:r w:rsidRPr="009D4C7A">
        <w:tab/>
      </w:r>
      <w:r>
        <w:t>T.ú. Sedlec u Mikulova</w:t>
      </w:r>
      <w:r w:rsidRPr="009D4C7A">
        <w:t xml:space="preserve"> </w:t>
      </w:r>
      <w:r>
        <w:t xml:space="preserve">–Mikulov </w:t>
      </w:r>
      <w:proofErr w:type="gramStart"/>
      <w:r>
        <w:t>na</w:t>
      </w:r>
      <w:proofErr w:type="gramEnd"/>
      <w:r>
        <w:t xml:space="preserve"> Moravě</w:t>
      </w:r>
      <w:r w:rsidRPr="009D4C7A">
        <w:t xml:space="preserve">, </w:t>
      </w:r>
      <w:r>
        <w:t>trať.zabezpečovací zařízení</w:t>
      </w:r>
    </w:p>
    <w:p w:rsidR="00842FE7" w:rsidRPr="009D4C7A" w:rsidRDefault="00842FE7" w:rsidP="000F0785">
      <w:pPr>
        <w:spacing w:line="230" w:lineRule="auto"/>
        <w:ind w:firstLine="709"/>
      </w:pPr>
      <w:r>
        <w:t>Náhradní výsadby, kácení a vegetační úpravy</w:t>
      </w:r>
      <w:r w:rsidRPr="009D4C7A">
        <w:t>:</w:t>
      </w:r>
    </w:p>
    <w:p w:rsidR="00842FE7" w:rsidRPr="009D4C7A" w:rsidRDefault="00842FE7" w:rsidP="000F0785">
      <w:pPr>
        <w:spacing w:line="230" w:lineRule="auto"/>
        <w:ind w:firstLine="709"/>
      </w:pPr>
      <w:r>
        <w:rPr>
          <w:b/>
        </w:rPr>
        <w:lastRenderedPageBreak/>
        <w:t>SO</w:t>
      </w:r>
      <w:r w:rsidRPr="009D4C7A">
        <w:rPr>
          <w:b/>
        </w:rPr>
        <w:t xml:space="preserve"> </w:t>
      </w:r>
      <w:r>
        <w:rPr>
          <w:b/>
        </w:rPr>
        <w:t>95</w:t>
      </w:r>
      <w:r w:rsidRPr="009D4C7A">
        <w:rPr>
          <w:b/>
        </w:rPr>
        <w:t xml:space="preserve"> – </w:t>
      </w:r>
      <w:r>
        <w:rPr>
          <w:b/>
        </w:rPr>
        <w:t>00</w:t>
      </w:r>
      <w:r w:rsidRPr="009D4C7A">
        <w:rPr>
          <w:b/>
        </w:rPr>
        <w:t xml:space="preserve"> – 01</w:t>
      </w:r>
      <w:r w:rsidRPr="009D4C7A">
        <w:tab/>
      </w:r>
      <w:r w:rsidRPr="00842FE7">
        <w:t xml:space="preserve">T.ú. Břeclav </w:t>
      </w:r>
      <w:r>
        <w:t>–</w:t>
      </w:r>
      <w:r w:rsidRPr="00842FE7">
        <w:t xml:space="preserve"> Znojmo, kácení, náhradní výsadby</w:t>
      </w:r>
    </w:p>
    <w:p w:rsidR="009D4C7A" w:rsidRPr="009D4C7A" w:rsidRDefault="009D4C7A" w:rsidP="000F0785">
      <w:pPr>
        <w:spacing w:line="230" w:lineRule="auto"/>
        <w:ind w:firstLine="709"/>
      </w:pPr>
      <w:r w:rsidRPr="009D4C7A">
        <w:t>Potrubní vedení:</w:t>
      </w:r>
    </w:p>
    <w:p w:rsidR="009D4C7A" w:rsidRDefault="009D4C7A" w:rsidP="000F0785">
      <w:pPr>
        <w:spacing w:line="230" w:lineRule="auto"/>
        <w:ind w:firstLine="709"/>
      </w:pPr>
      <w:r w:rsidRPr="009D4C7A">
        <w:rPr>
          <w:b/>
        </w:rPr>
        <w:t xml:space="preserve">SO </w:t>
      </w:r>
      <w:r w:rsidR="00054E4D">
        <w:rPr>
          <w:b/>
        </w:rPr>
        <w:t>0</w:t>
      </w:r>
      <w:r w:rsidR="00842FE7">
        <w:rPr>
          <w:b/>
        </w:rPr>
        <w:t>6</w:t>
      </w:r>
      <w:r w:rsidRPr="009D4C7A">
        <w:rPr>
          <w:b/>
        </w:rPr>
        <w:t xml:space="preserve"> – 2</w:t>
      </w:r>
      <w:r w:rsidR="00842FE7">
        <w:rPr>
          <w:b/>
        </w:rPr>
        <w:t>1</w:t>
      </w:r>
      <w:r w:rsidRPr="009D4C7A">
        <w:rPr>
          <w:b/>
        </w:rPr>
        <w:t xml:space="preserve"> – 01</w:t>
      </w:r>
      <w:r w:rsidRPr="009D4C7A">
        <w:tab/>
      </w:r>
      <w:r w:rsidR="00054E4D">
        <w:t xml:space="preserve">T.ú. Valtice – Mikulov </w:t>
      </w:r>
      <w:proofErr w:type="gramStart"/>
      <w:r w:rsidR="00054E4D">
        <w:t>na</w:t>
      </w:r>
      <w:proofErr w:type="gramEnd"/>
      <w:r w:rsidR="00054E4D">
        <w:t xml:space="preserve"> Moravě</w:t>
      </w:r>
      <w:r w:rsidR="00842FE7" w:rsidRPr="00842FE7">
        <w:t>, plynovody</w:t>
      </w:r>
    </w:p>
    <w:p w:rsidR="00842FE7" w:rsidRDefault="00842FE7" w:rsidP="000F0785">
      <w:pPr>
        <w:spacing w:line="230" w:lineRule="auto"/>
        <w:ind w:firstLine="709"/>
      </w:pPr>
      <w:r w:rsidRPr="009D4C7A">
        <w:rPr>
          <w:b/>
        </w:rPr>
        <w:t xml:space="preserve">SO </w:t>
      </w:r>
      <w:r w:rsidR="00054E4D">
        <w:rPr>
          <w:b/>
        </w:rPr>
        <w:t>0</w:t>
      </w:r>
      <w:r>
        <w:rPr>
          <w:b/>
        </w:rPr>
        <w:t>6</w:t>
      </w:r>
      <w:r w:rsidRPr="009D4C7A">
        <w:rPr>
          <w:b/>
        </w:rPr>
        <w:t xml:space="preserve"> – 2</w:t>
      </w:r>
      <w:r>
        <w:rPr>
          <w:b/>
        </w:rPr>
        <w:t>2</w:t>
      </w:r>
      <w:r w:rsidRPr="009D4C7A">
        <w:rPr>
          <w:b/>
        </w:rPr>
        <w:t xml:space="preserve"> – 01</w:t>
      </w:r>
      <w:r w:rsidRPr="009D4C7A">
        <w:tab/>
      </w:r>
      <w:r w:rsidR="00054E4D">
        <w:t xml:space="preserve">T.ú. Valtice – Mikulov </w:t>
      </w:r>
      <w:proofErr w:type="gramStart"/>
      <w:r w:rsidR="00054E4D">
        <w:t>na</w:t>
      </w:r>
      <w:proofErr w:type="gramEnd"/>
      <w:r w:rsidR="00054E4D">
        <w:t xml:space="preserve"> Moravě</w:t>
      </w:r>
      <w:r w:rsidR="00054E4D" w:rsidRPr="00842FE7">
        <w:t>,</w:t>
      </w:r>
      <w:r w:rsidRPr="00842FE7">
        <w:t xml:space="preserve"> </w:t>
      </w:r>
      <w:r>
        <w:t>vod</w:t>
      </w:r>
      <w:r w:rsidRPr="00842FE7">
        <w:t>ovody</w:t>
      </w:r>
    </w:p>
    <w:p w:rsidR="00054E4D" w:rsidRDefault="00054E4D" w:rsidP="000F0785">
      <w:pPr>
        <w:spacing w:line="230" w:lineRule="auto"/>
        <w:ind w:firstLine="709"/>
      </w:pPr>
      <w:r w:rsidRPr="009D4C7A">
        <w:rPr>
          <w:b/>
        </w:rPr>
        <w:t xml:space="preserve">SO </w:t>
      </w:r>
      <w:r>
        <w:rPr>
          <w:b/>
        </w:rPr>
        <w:t>06</w:t>
      </w:r>
      <w:r w:rsidRPr="009D4C7A">
        <w:rPr>
          <w:b/>
        </w:rPr>
        <w:t xml:space="preserve"> – 2</w:t>
      </w:r>
      <w:r>
        <w:rPr>
          <w:b/>
        </w:rPr>
        <w:t>7</w:t>
      </w:r>
      <w:r w:rsidRPr="009D4C7A">
        <w:rPr>
          <w:b/>
        </w:rPr>
        <w:t xml:space="preserve"> – 01</w:t>
      </w:r>
      <w:r w:rsidRPr="009D4C7A">
        <w:tab/>
      </w:r>
      <w:r>
        <w:t xml:space="preserve">T.ú. Valtice – Mikulov </w:t>
      </w:r>
      <w:proofErr w:type="gramStart"/>
      <w:r>
        <w:t>na</w:t>
      </w:r>
      <w:proofErr w:type="gramEnd"/>
      <w:r>
        <w:t xml:space="preserve"> Moravě</w:t>
      </w:r>
      <w:r w:rsidRPr="00842FE7">
        <w:t xml:space="preserve">, </w:t>
      </w:r>
      <w:r w:rsidR="008F5354">
        <w:t>kanalizace</w:t>
      </w:r>
    </w:p>
    <w:p w:rsidR="00842FE7" w:rsidRPr="009D4C7A" w:rsidRDefault="00842FE7" w:rsidP="000F0785">
      <w:pPr>
        <w:spacing w:before="0" w:line="230" w:lineRule="auto"/>
        <w:ind w:firstLine="709"/>
        <w:rPr>
          <w:lang w:val="cs-CZ" w:eastAsia="cs-CZ" w:bidi="ar-SA"/>
        </w:rPr>
      </w:pPr>
    </w:p>
    <w:p w:rsidR="00140BD2" w:rsidRDefault="00140BD2" w:rsidP="000F0785">
      <w:pPr>
        <w:pStyle w:val="Nadpis1"/>
        <w:numPr>
          <w:ilvl w:val="0"/>
          <w:numId w:val="5"/>
        </w:numPr>
        <w:spacing w:line="230" w:lineRule="auto"/>
        <w:ind w:left="709" w:hanging="709"/>
      </w:pPr>
      <w:bookmarkStart w:id="38" w:name="_Toc485914896"/>
      <w:r>
        <w:t>Interoperabilita</w:t>
      </w:r>
      <w:bookmarkEnd w:id="38"/>
    </w:p>
    <w:p w:rsidR="00842FE7" w:rsidRDefault="00842FE7" w:rsidP="000F0785">
      <w:pPr>
        <w:spacing w:line="230" w:lineRule="auto"/>
        <w:ind w:firstLine="709"/>
      </w:pPr>
      <w:proofErr w:type="gramStart"/>
      <w:r w:rsidRPr="007A106E">
        <w:t>Posuzování projektů s Technickými specifikacemi interoperability (TSI) se řídí zákonem č.134/2011 Sb., kterým se mění mj.</w:t>
      </w:r>
      <w:proofErr w:type="gramEnd"/>
      <w:r w:rsidRPr="007A106E">
        <w:t xml:space="preserve"> </w:t>
      </w:r>
      <w:proofErr w:type="gramStart"/>
      <w:r w:rsidRPr="007A106E">
        <w:t>zákon</w:t>
      </w:r>
      <w:proofErr w:type="gramEnd"/>
      <w:r w:rsidRPr="007A106E">
        <w:t xml:space="preserve"> 266/1994, o dráhách. </w:t>
      </w:r>
      <w:proofErr w:type="gramStart"/>
      <w:r w:rsidRPr="007A106E">
        <w:t>Zapracovává mj.</w:t>
      </w:r>
      <w:proofErr w:type="gramEnd"/>
      <w:r w:rsidRPr="007A106E">
        <w:t xml:space="preserve"> </w:t>
      </w:r>
      <w:proofErr w:type="gramStart"/>
      <w:r w:rsidRPr="007A106E">
        <w:t>směrnici</w:t>
      </w:r>
      <w:proofErr w:type="gramEnd"/>
      <w:r w:rsidRPr="007A106E">
        <w:t xml:space="preserve"> 2008/57/ES. </w:t>
      </w:r>
      <w:proofErr w:type="gramStart"/>
      <w:r w:rsidRPr="007A106E">
        <w:t>Nově je evropský železniční systém v ČR dráhou celostátní.</w:t>
      </w:r>
      <w:proofErr w:type="gramEnd"/>
      <w:r w:rsidRPr="007A106E">
        <w:t xml:space="preserve"> Stavby </w:t>
      </w:r>
      <w:proofErr w:type="gramStart"/>
      <w:r w:rsidRPr="007A106E">
        <w:t>na</w:t>
      </w:r>
      <w:proofErr w:type="gramEnd"/>
      <w:r w:rsidRPr="007A106E">
        <w:t xml:space="preserve"> dráze celostátní mimo síť TEN-T bez ohledu na zdroj financování musí mít ES ověření subsystému pověřeným subjektem ve smyslu článku 17 směrnice 2008/57/ES.</w:t>
      </w:r>
    </w:p>
    <w:p w:rsidR="00842FE7" w:rsidRPr="00842FE7" w:rsidRDefault="00842FE7" w:rsidP="000F0785">
      <w:pPr>
        <w:spacing w:before="0" w:line="230" w:lineRule="auto"/>
        <w:ind w:firstLine="709"/>
        <w:rPr>
          <w:lang w:val="cs-CZ" w:eastAsia="cs-CZ" w:bidi="ar-SA"/>
        </w:rPr>
      </w:pPr>
    </w:p>
    <w:p w:rsidR="00140BD2" w:rsidRDefault="00140BD2" w:rsidP="000F0785">
      <w:pPr>
        <w:pStyle w:val="Nadpis1"/>
        <w:numPr>
          <w:ilvl w:val="0"/>
          <w:numId w:val="5"/>
        </w:numPr>
        <w:spacing w:line="230" w:lineRule="auto"/>
        <w:ind w:left="709" w:hanging="709"/>
      </w:pPr>
      <w:bookmarkStart w:id="39" w:name="_Toc485914897"/>
      <w:r>
        <w:t>Postup výstavby</w:t>
      </w:r>
      <w:bookmarkEnd w:id="39"/>
    </w:p>
    <w:p w:rsidR="00842FE7" w:rsidRDefault="00802D85" w:rsidP="000F0785">
      <w:pPr>
        <w:spacing w:line="230" w:lineRule="auto"/>
        <w:ind w:firstLine="709"/>
      </w:pPr>
      <w:proofErr w:type="gramStart"/>
      <w:r w:rsidRPr="00632AC1">
        <w:t xml:space="preserve">Popis stavebních postupů je obsažen v části dokumentace </w:t>
      </w:r>
      <w:r w:rsidRPr="00802D85">
        <w:t>F. Zásady organizace výstavby.</w:t>
      </w:r>
      <w:proofErr w:type="gramEnd"/>
    </w:p>
    <w:p w:rsidR="00802D85" w:rsidRPr="00802D85" w:rsidRDefault="00802D85" w:rsidP="000F0785">
      <w:pPr>
        <w:spacing w:before="0" w:line="230" w:lineRule="auto"/>
      </w:pPr>
    </w:p>
    <w:p w:rsidR="00140BD2" w:rsidRDefault="00140BD2" w:rsidP="000F0785">
      <w:pPr>
        <w:pStyle w:val="Nadpis1"/>
        <w:numPr>
          <w:ilvl w:val="0"/>
          <w:numId w:val="5"/>
        </w:numPr>
        <w:spacing w:line="230" w:lineRule="auto"/>
        <w:ind w:left="709" w:hanging="709"/>
      </w:pPr>
      <w:bookmarkStart w:id="40" w:name="_Toc485914898"/>
      <w:r>
        <w:t>Soupis zákonů, norem, nařízení, směrnic, předpisů a vzorových listů</w:t>
      </w:r>
      <w:bookmarkEnd w:id="40"/>
    </w:p>
    <w:p w:rsidR="00A70390" w:rsidRPr="00632AC1" w:rsidRDefault="00A70390" w:rsidP="000F0785">
      <w:pPr>
        <w:spacing w:line="230" w:lineRule="auto"/>
        <w:ind w:firstLine="709"/>
      </w:pPr>
      <w:proofErr w:type="gramStart"/>
      <w:r w:rsidRPr="00632AC1">
        <w:t>Technické řešení těchto SO je navrženo v souladu s platnými právními dokumenty a technickými předpisy.</w:t>
      </w:r>
      <w:proofErr w:type="gramEnd"/>
      <w:r w:rsidRPr="00632AC1">
        <w:t xml:space="preserve"> Jedná se zejména o:</w:t>
      </w:r>
    </w:p>
    <w:p w:rsidR="00A70390" w:rsidRPr="00632AC1" w:rsidRDefault="00A70390" w:rsidP="000F0785">
      <w:pPr>
        <w:pStyle w:val="Odstavecseseznamem"/>
        <w:numPr>
          <w:ilvl w:val="0"/>
          <w:numId w:val="27"/>
        </w:numPr>
        <w:spacing w:line="230" w:lineRule="auto"/>
        <w:ind w:left="709" w:hanging="284"/>
        <w:contextualSpacing w:val="0"/>
      </w:pPr>
      <w:r w:rsidRPr="00632AC1">
        <w:t>ČSN 73</w:t>
      </w:r>
      <w:r>
        <w:t xml:space="preserve"> </w:t>
      </w:r>
      <w:r w:rsidRPr="00632AC1">
        <w:t>6301 Projektování železničních tratí;</w:t>
      </w:r>
    </w:p>
    <w:p w:rsidR="00A70390" w:rsidRPr="00632AC1" w:rsidRDefault="00A70390" w:rsidP="000F0785">
      <w:pPr>
        <w:pStyle w:val="Odstavecseseznamem"/>
        <w:numPr>
          <w:ilvl w:val="0"/>
          <w:numId w:val="27"/>
        </w:numPr>
        <w:spacing w:line="230" w:lineRule="auto"/>
        <w:ind w:left="709" w:hanging="284"/>
        <w:contextualSpacing w:val="0"/>
      </w:pPr>
      <w:r w:rsidRPr="00632AC1">
        <w:t>ČSN 73</w:t>
      </w:r>
      <w:r>
        <w:t xml:space="preserve"> </w:t>
      </w:r>
      <w:r w:rsidRPr="00632AC1">
        <w:t>6320 Průjezdné průřezy na drahách celostátních, regionálních a vlečkách normálního rozchodu;</w:t>
      </w:r>
    </w:p>
    <w:p w:rsidR="00A70390" w:rsidRPr="00632AC1" w:rsidRDefault="00A70390" w:rsidP="000F0785">
      <w:pPr>
        <w:pStyle w:val="Odstavecseseznamem"/>
        <w:numPr>
          <w:ilvl w:val="0"/>
          <w:numId w:val="27"/>
        </w:numPr>
        <w:spacing w:line="230" w:lineRule="auto"/>
        <w:ind w:left="709" w:hanging="284"/>
        <w:contextualSpacing w:val="0"/>
      </w:pPr>
      <w:r w:rsidRPr="00632AC1">
        <w:t>ČSN 73</w:t>
      </w:r>
      <w:r>
        <w:t xml:space="preserve"> </w:t>
      </w:r>
      <w:r w:rsidRPr="00632AC1">
        <w:t>6360-1 Konstrukční a geometrické uspořádání koleje železničních drah a její prostorová poloha, Část 1: Projektování;</w:t>
      </w:r>
    </w:p>
    <w:p w:rsidR="00A70390" w:rsidRPr="00632AC1" w:rsidRDefault="00A70390" w:rsidP="000F0785">
      <w:pPr>
        <w:pStyle w:val="Odstavecseseznamem"/>
        <w:numPr>
          <w:ilvl w:val="0"/>
          <w:numId w:val="27"/>
        </w:numPr>
        <w:spacing w:line="230" w:lineRule="auto"/>
        <w:ind w:left="709" w:hanging="284"/>
        <w:contextualSpacing w:val="0"/>
      </w:pPr>
      <w:r w:rsidRPr="00632AC1">
        <w:t>TNŽ 01</w:t>
      </w:r>
      <w:r>
        <w:t xml:space="preserve"> </w:t>
      </w:r>
      <w:r w:rsidRPr="00632AC1">
        <w:t>3468 Výkresy železničních tratí a stanic;</w:t>
      </w:r>
    </w:p>
    <w:p w:rsidR="00A70390" w:rsidRPr="00632AC1" w:rsidRDefault="00A70390" w:rsidP="000F0785">
      <w:pPr>
        <w:pStyle w:val="Odstavecseseznamem"/>
        <w:numPr>
          <w:ilvl w:val="0"/>
          <w:numId w:val="27"/>
        </w:numPr>
        <w:spacing w:line="230" w:lineRule="auto"/>
        <w:ind w:left="709" w:hanging="284"/>
        <w:contextualSpacing w:val="0"/>
      </w:pPr>
      <w:r w:rsidRPr="00632AC1">
        <w:t>SŽDC (ČD) S3 Železniční svršek;</w:t>
      </w:r>
    </w:p>
    <w:p w:rsidR="00A70390" w:rsidRPr="0072151D" w:rsidRDefault="00A70390" w:rsidP="000F0785">
      <w:pPr>
        <w:pStyle w:val="Odstavecseseznamem"/>
        <w:numPr>
          <w:ilvl w:val="0"/>
          <w:numId w:val="27"/>
        </w:numPr>
        <w:spacing w:line="230" w:lineRule="auto"/>
        <w:ind w:left="709" w:hanging="284"/>
        <w:contextualSpacing w:val="0"/>
      </w:pPr>
      <w:r w:rsidRPr="0072151D">
        <w:t>SŽDC (ČD) S4 Železniční spodek;</w:t>
      </w:r>
    </w:p>
    <w:p w:rsidR="00A70390" w:rsidRPr="00632AC1" w:rsidRDefault="00A70390" w:rsidP="000F0785">
      <w:pPr>
        <w:pStyle w:val="Odstavecseseznamem"/>
        <w:numPr>
          <w:ilvl w:val="0"/>
          <w:numId w:val="27"/>
        </w:numPr>
        <w:spacing w:line="230" w:lineRule="auto"/>
        <w:ind w:left="709" w:hanging="284"/>
        <w:contextualSpacing w:val="0"/>
      </w:pPr>
      <w:r w:rsidRPr="00632AC1">
        <w:t>SŽDC (ČD) S3/1 Předpis pro práce na železničním svršku;</w:t>
      </w:r>
    </w:p>
    <w:p w:rsidR="00A70390" w:rsidRPr="00632AC1" w:rsidRDefault="00A70390" w:rsidP="000F0785">
      <w:pPr>
        <w:pStyle w:val="Odstavecseseznamem"/>
        <w:numPr>
          <w:ilvl w:val="0"/>
          <w:numId w:val="27"/>
        </w:numPr>
        <w:spacing w:line="230" w:lineRule="auto"/>
        <w:ind w:left="709" w:hanging="284"/>
        <w:contextualSpacing w:val="0"/>
      </w:pPr>
      <w:r w:rsidRPr="00632AC1">
        <w:t>SŽDC (ČD) Vzorové listy železničního spodku Ž1-Ž10;</w:t>
      </w:r>
    </w:p>
    <w:p w:rsidR="00A70390" w:rsidRPr="00632AC1" w:rsidRDefault="00A70390" w:rsidP="000F0785">
      <w:pPr>
        <w:pStyle w:val="Odstavecseseznamem"/>
        <w:numPr>
          <w:ilvl w:val="0"/>
          <w:numId w:val="27"/>
        </w:numPr>
        <w:spacing w:line="230" w:lineRule="auto"/>
        <w:ind w:left="709" w:hanging="284"/>
        <w:contextualSpacing w:val="0"/>
      </w:pPr>
      <w:r w:rsidRPr="00632AC1">
        <w:t>Zákon 266/94 Sb. Zákon o drahách;</w:t>
      </w:r>
    </w:p>
    <w:p w:rsidR="00A70390" w:rsidRDefault="00A70390" w:rsidP="000F0785">
      <w:pPr>
        <w:pStyle w:val="Odstavecseseznamem"/>
        <w:numPr>
          <w:ilvl w:val="0"/>
          <w:numId w:val="27"/>
        </w:numPr>
        <w:spacing w:line="230" w:lineRule="auto"/>
        <w:ind w:left="709" w:hanging="284"/>
        <w:contextualSpacing w:val="0"/>
      </w:pPr>
      <w:r w:rsidRPr="00632AC1">
        <w:t>Vyhláška č. 177/95 Sb. Stavební řád drah</w:t>
      </w:r>
    </w:p>
    <w:p w:rsidR="00A70390" w:rsidRDefault="00A70390" w:rsidP="000F0785">
      <w:pPr>
        <w:pStyle w:val="Odstavecseseznamem"/>
        <w:numPr>
          <w:ilvl w:val="0"/>
          <w:numId w:val="27"/>
        </w:numPr>
        <w:spacing w:line="230" w:lineRule="auto"/>
        <w:ind w:left="709" w:hanging="284"/>
        <w:contextualSpacing w:val="0"/>
      </w:pPr>
      <w:r>
        <w:t>Směrnice SŽDC č.32 Zásady rekonstrukce regionálních drah</w:t>
      </w:r>
    </w:p>
    <w:p w:rsidR="00733947" w:rsidRPr="00632AC1" w:rsidRDefault="00733947" w:rsidP="000F0785">
      <w:pPr>
        <w:pStyle w:val="Odstavecseseznamem"/>
        <w:numPr>
          <w:ilvl w:val="0"/>
          <w:numId w:val="27"/>
        </w:numPr>
        <w:spacing w:line="230" w:lineRule="auto"/>
        <w:ind w:left="709" w:hanging="284"/>
        <w:contextualSpacing w:val="0"/>
      </w:pPr>
      <w:r>
        <w:t>TKP staveb celostátních drah v platném znění</w:t>
      </w:r>
    </w:p>
    <w:p w:rsidR="00A70390" w:rsidRDefault="00A70390" w:rsidP="000F0785">
      <w:pPr>
        <w:pStyle w:val="Odstavecseseznamem"/>
        <w:numPr>
          <w:ilvl w:val="0"/>
          <w:numId w:val="27"/>
        </w:numPr>
        <w:spacing w:line="230" w:lineRule="auto"/>
        <w:ind w:left="709" w:hanging="284"/>
        <w:contextualSpacing w:val="0"/>
      </w:pPr>
      <w:proofErr w:type="gramStart"/>
      <w:r w:rsidRPr="00632AC1">
        <w:t>a</w:t>
      </w:r>
      <w:proofErr w:type="gramEnd"/>
      <w:r w:rsidRPr="00632AC1">
        <w:t xml:space="preserve"> jiné.</w:t>
      </w:r>
    </w:p>
    <w:p w:rsidR="000F0785" w:rsidRPr="00802D85" w:rsidRDefault="000F0785" w:rsidP="000F0785">
      <w:pPr>
        <w:pStyle w:val="Odstavecseseznamem"/>
        <w:spacing w:before="0" w:line="230" w:lineRule="auto"/>
        <w:ind w:left="709"/>
        <w:contextualSpacing w:val="0"/>
      </w:pPr>
    </w:p>
    <w:p w:rsidR="00140BD2" w:rsidRDefault="00140BD2" w:rsidP="000F0785">
      <w:pPr>
        <w:pStyle w:val="Nadpis1"/>
        <w:numPr>
          <w:ilvl w:val="0"/>
          <w:numId w:val="5"/>
        </w:numPr>
        <w:spacing w:line="230" w:lineRule="auto"/>
        <w:ind w:left="709" w:hanging="709"/>
      </w:pPr>
      <w:bookmarkStart w:id="41" w:name="_Toc485914899"/>
      <w:r>
        <w:t>Bezpečnost práce</w:t>
      </w:r>
      <w:bookmarkEnd w:id="41"/>
    </w:p>
    <w:p w:rsidR="009D4C7A" w:rsidRPr="00632AC1" w:rsidRDefault="009D4C7A" w:rsidP="000F0785">
      <w:pPr>
        <w:spacing w:line="230" w:lineRule="auto"/>
        <w:ind w:firstLine="709"/>
      </w:pPr>
      <w:r w:rsidRPr="00632AC1">
        <w:t xml:space="preserve">Plán bezpečnosti a ochrany zdraví při práci </w:t>
      </w:r>
      <w:proofErr w:type="gramStart"/>
      <w:r w:rsidRPr="00632AC1">
        <w:t>na</w:t>
      </w:r>
      <w:proofErr w:type="gramEnd"/>
      <w:r w:rsidRPr="00632AC1">
        <w:t xml:space="preserve"> staveništi je dokument obsahující údaje, informace a postupy zpracované v podrobnostech nezbytných pro zajištění bezpečné a zdraví neohrožující práce při realizaci stavby. </w:t>
      </w:r>
      <w:proofErr w:type="gramStart"/>
      <w:r w:rsidRPr="00632AC1">
        <w:t>V plánu BOZP se uvádí potřebná opatření z hlediska způsobu provedení prací a při zahájení stavby je nutno doplnit plán BOZP i z hlediska časové potřeby pro zpracování detailního zpracování harmonogramu prací.</w:t>
      </w:r>
      <w:proofErr w:type="gramEnd"/>
    </w:p>
    <w:p w:rsidR="009D4C7A" w:rsidRPr="009D4C7A" w:rsidRDefault="009D4C7A" w:rsidP="000F0785">
      <w:pPr>
        <w:spacing w:line="230" w:lineRule="auto"/>
        <w:ind w:firstLine="709"/>
        <w:rPr>
          <w:spacing w:val="-4"/>
        </w:rPr>
      </w:pPr>
      <w:r w:rsidRPr="009D4C7A">
        <w:rPr>
          <w:spacing w:val="-4"/>
        </w:rPr>
        <w:t xml:space="preserve">Plán BOZP pro tuto stavbu byl zpracován </w:t>
      </w:r>
      <w:proofErr w:type="gramStart"/>
      <w:r w:rsidRPr="009D4C7A">
        <w:rPr>
          <w:spacing w:val="-4"/>
        </w:rPr>
        <w:t>na</w:t>
      </w:r>
      <w:proofErr w:type="gramEnd"/>
      <w:r w:rsidRPr="009D4C7A">
        <w:rPr>
          <w:spacing w:val="-4"/>
        </w:rPr>
        <w:t xml:space="preserve"> základě naplnění požadavků § 15 zákona č. 309/2006 Sb.</w:t>
      </w:r>
    </w:p>
    <w:p w:rsidR="009D4C7A" w:rsidRPr="00632AC1" w:rsidRDefault="009D4C7A" w:rsidP="000F0785">
      <w:pPr>
        <w:spacing w:line="230" w:lineRule="auto"/>
        <w:ind w:firstLine="709"/>
      </w:pPr>
      <w:proofErr w:type="gramStart"/>
      <w:r w:rsidRPr="00632AC1">
        <w:lastRenderedPageBreak/>
        <w:t>Při výstavbě budou prováděny práce a činnosti vystavující fyzickou osobu zvýšenému ohrožení života nebo poškození zdraví, které stanovuje Nařízení vlády č. 591/2006 Sb., Příloha 5.</w:t>
      </w:r>
      <w:proofErr w:type="gramEnd"/>
    </w:p>
    <w:p w:rsidR="009D4C7A" w:rsidRPr="00632AC1" w:rsidRDefault="009D4C7A" w:rsidP="000F0785">
      <w:pPr>
        <w:spacing w:line="230" w:lineRule="auto"/>
        <w:ind w:firstLine="709"/>
        <w:rPr>
          <w:b/>
        </w:rPr>
      </w:pPr>
      <w:r w:rsidRPr="00632AC1">
        <w:rPr>
          <w:b/>
        </w:rPr>
        <w:t xml:space="preserve">Plán BOZP je závazný pro všechny zhotovitele a jiné osoby podílející se </w:t>
      </w:r>
      <w:proofErr w:type="gramStart"/>
      <w:r w:rsidRPr="00632AC1">
        <w:rPr>
          <w:b/>
        </w:rPr>
        <w:t>na</w:t>
      </w:r>
      <w:proofErr w:type="gramEnd"/>
      <w:r w:rsidRPr="00632AC1">
        <w:rPr>
          <w:b/>
        </w:rPr>
        <w:t xml:space="preserve"> realizaci stavby. </w:t>
      </w:r>
      <w:proofErr w:type="gramStart"/>
      <w:r w:rsidRPr="00632AC1">
        <w:rPr>
          <w:b/>
        </w:rPr>
        <w:t>Plán BOZP musí být odsouhlasen a podepsán všemi zhotoviteli.</w:t>
      </w:r>
      <w:proofErr w:type="gramEnd"/>
      <w:r w:rsidRPr="00632AC1">
        <w:rPr>
          <w:b/>
        </w:rPr>
        <w:t xml:space="preserve"> Odpovědné zástupce zhotovitelů seznámí s plánem BOZP koordinátor BOZP a </w:t>
      </w:r>
      <w:proofErr w:type="gramStart"/>
      <w:r w:rsidRPr="00632AC1">
        <w:rPr>
          <w:b/>
        </w:rPr>
        <w:t>tito</w:t>
      </w:r>
      <w:proofErr w:type="gramEnd"/>
      <w:r w:rsidRPr="00632AC1">
        <w:rPr>
          <w:b/>
        </w:rPr>
        <w:t xml:space="preserve"> odpovědní zástupci zhotovitelů s plánem BOZP seznámí všechny pracovníky, kteří se budou na staveništi nacházet.</w:t>
      </w:r>
    </w:p>
    <w:p w:rsidR="009D4C7A" w:rsidRDefault="009D4C7A" w:rsidP="000F0785">
      <w:pPr>
        <w:spacing w:line="230" w:lineRule="auto"/>
        <w:ind w:firstLine="709"/>
      </w:pPr>
      <w:proofErr w:type="gramStart"/>
      <w:r w:rsidRPr="00632AC1">
        <w:t>Plán BOZP musí být přizpůsoben skutečnému stavu a podstatným změnám během realizace stavby.</w:t>
      </w:r>
      <w:proofErr w:type="gramEnd"/>
      <w:r w:rsidRPr="00632AC1">
        <w:t xml:space="preserve"> </w:t>
      </w:r>
      <w:proofErr w:type="gramStart"/>
      <w:r w:rsidRPr="00632AC1">
        <w:t>Plán BOZP je řízený dokument.</w:t>
      </w:r>
      <w:proofErr w:type="gramEnd"/>
      <w:r w:rsidRPr="00632AC1">
        <w:t xml:space="preserve"> V rámci jeho aktualizace musí být zajištěny základní požadavky </w:t>
      </w:r>
      <w:proofErr w:type="gramStart"/>
      <w:r w:rsidRPr="00632AC1">
        <w:t>na</w:t>
      </w:r>
      <w:proofErr w:type="gramEnd"/>
      <w:r w:rsidRPr="00632AC1">
        <w:t xml:space="preserve"> řízení dokumentace (například dle normy ČSN EN ISO 9001:2001). </w:t>
      </w:r>
      <w:proofErr w:type="gramStart"/>
      <w:r w:rsidRPr="00632AC1">
        <w:t>Neplatná vydání budou jednoznačně identifikována.</w:t>
      </w:r>
      <w:proofErr w:type="gramEnd"/>
      <w:r w:rsidRPr="00632AC1">
        <w:t xml:space="preserve"> </w:t>
      </w:r>
      <w:proofErr w:type="gramStart"/>
      <w:r w:rsidRPr="00632AC1">
        <w:t>S jednotlivými změnami budou dotčení zhotovitelé a jiné osoby prokazatelně seznamováni bez zbytečného prodlení.</w:t>
      </w:r>
      <w:proofErr w:type="gramEnd"/>
    </w:p>
    <w:p w:rsidR="009D4C7A" w:rsidRPr="00632AC1" w:rsidRDefault="009D4C7A" w:rsidP="000F0785">
      <w:pPr>
        <w:spacing w:line="230" w:lineRule="auto"/>
        <w:ind w:firstLine="709"/>
      </w:pPr>
      <w:r>
        <w:t>Je nutné dodržovat interní předpisy SŽDC týkající se bezpečnosti a prací v kolejišti, zejména SŽDC Bp1 „Předpis o bezpečnosti a ochraně zdraví při práci</w:t>
      </w:r>
      <w:proofErr w:type="gramStart"/>
      <w:r>
        <w:t>“ (</w:t>
      </w:r>
      <w:proofErr w:type="gramEnd"/>
      <w:r>
        <w:t>účinnost od 1.října 2013) a SŽDC Zam1 „Předpis o odborné způsobilosti a znalosti osob při provozování dráhy a drážní dopravy“ (účinnost od 1.září 2014 ve znění změny č.1).</w:t>
      </w:r>
    </w:p>
    <w:p w:rsidR="009D4C7A" w:rsidRPr="009D4C7A" w:rsidRDefault="009D4C7A" w:rsidP="000F0785">
      <w:pPr>
        <w:spacing w:before="0" w:line="230" w:lineRule="auto"/>
        <w:rPr>
          <w:lang w:val="cs-CZ" w:eastAsia="cs-CZ" w:bidi="ar-SA"/>
        </w:rPr>
      </w:pPr>
    </w:p>
    <w:p w:rsidR="00140BD2" w:rsidRDefault="00140BD2" w:rsidP="000F0785">
      <w:pPr>
        <w:pStyle w:val="Nadpis1"/>
        <w:numPr>
          <w:ilvl w:val="0"/>
          <w:numId w:val="5"/>
        </w:numPr>
        <w:spacing w:line="230" w:lineRule="auto"/>
        <w:ind w:left="709" w:hanging="709"/>
      </w:pPr>
      <w:bookmarkStart w:id="42" w:name="_Toc485914900"/>
      <w:r>
        <w:t>Závěr</w:t>
      </w:r>
      <w:bookmarkEnd w:id="42"/>
    </w:p>
    <w:p w:rsidR="009D4C7A" w:rsidRDefault="009D4C7A" w:rsidP="000F0785">
      <w:pPr>
        <w:spacing w:line="230" w:lineRule="auto"/>
        <w:ind w:firstLine="709"/>
      </w:pPr>
      <w:r w:rsidRPr="00632AC1">
        <w:t>Materiály a konstrukce navržené projektem vycházejí z nabídek výrobků a specifikací vzorových listů. V dokumentaci konkrétně uvedené výrobky nejsou závazné a je možno je nahradit obdobnými výrobky s minimálně stejnými parametry a kvalitou. Všechny materiály je nutno doložit certifikáty jakosti.</w:t>
      </w:r>
    </w:p>
    <w:p w:rsidR="009D4C7A" w:rsidRDefault="009D4C7A" w:rsidP="000F0785">
      <w:pPr>
        <w:spacing w:before="0" w:line="230" w:lineRule="auto"/>
        <w:ind w:firstLine="709"/>
      </w:pPr>
    </w:p>
    <w:p w:rsidR="009D4C7A" w:rsidRDefault="009D4C7A" w:rsidP="000F0785">
      <w:pPr>
        <w:spacing w:line="230" w:lineRule="auto"/>
        <w:rPr>
          <w:i/>
        </w:rPr>
      </w:pPr>
      <w:r w:rsidRPr="00632AC1">
        <w:t xml:space="preserve">V Brně </w:t>
      </w:r>
      <w:r w:rsidR="00223C92">
        <w:t>23</w:t>
      </w:r>
      <w:r w:rsidRPr="00632AC1">
        <w:t xml:space="preserve">. </w:t>
      </w:r>
      <w:r>
        <w:t>0</w:t>
      </w:r>
      <w:r w:rsidR="00223C92">
        <w:t>6</w:t>
      </w:r>
      <w:r w:rsidRPr="00632AC1">
        <w:t>. 201</w:t>
      </w:r>
      <w:r w:rsidR="00223C92">
        <w:t>7</w:t>
      </w:r>
      <w:r w:rsidRPr="00632AC1">
        <w:tab/>
      </w:r>
      <w:r>
        <w:t xml:space="preserve">                                                                                                      </w:t>
      </w:r>
      <w:r w:rsidRPr="00632AC1">
        <w:rPr>
          <w:i/>
        </w:rPr>
        <w:t xml:space="preserve">Ing. </w:t>
      </w:r>
      <w:r>
        <w:rPr>
          <w:i/>
        </w:rPr>
        <w:t>Dušan SLÁVIK</w:t>
      </w:r>
    </w:p>
    <w:p w:rsidR="00407976" w:rsidRDefault="00407976" w:rsidP="000F0785">
      <w:pPr>
        <w:spacing w:line="230" w:lineRule="auto"/>
      </w:pPr>
      <w:r>
        <w:t>Přílohy:</w:t>
      </w:r>
    </w:p>
    <w:p w:rsidR="00407976" w:rsidRDefault="00407976" w:rsidP="000F0785">
      <w:pPr>
        <w:spacing w:line="230" w:lineRule="auto"/>
      </w:pPr>
      <w:proofErr w:type="gramStart"/>
      <w:r>
        <w:t>1.Tabulka</w:t>
      </w:r>
      <w:proofErr w:type="gramEnd"/>
      <w:r>
        <w:t xml:space="preserve"> prostorového zajištění koleje</w:t>
      </w:r>
    </w:p>
    <w:p w:rsidR="00407976" w:rsidRDefault="00407976" w:rsidP="000F0785">
      <w:pPr>
        <w:spacing w:line="230" w:lineRule="auto"/>
      </w:pPr>
      <w:r>
        <w:t>2.Tabulka chrániček</w:t>
      </w:r>
    </w:p>
    <w:p w:rsidR="00407976" w:rsidRDefault="00407976" w:rsidP="000F0785">
      <w:pPr>
        <w:spacing w:line="230" w:lineRule="auto"/>
      </w:pPr>
      <w:proofErr w:type="gramStart"/>
      <w:r>
        <w:t>3.Tabulka</w:t>
      </w:r>
      <w:proofErr w:type="gramEnd"/>
      <w:r>
        <w:t xml:space="preserve"> trativodních šachet</w:t>
      </w:r>
    </w:p>
    <w:p w:rsidR="000F0785" w:rsidRDefault="000F0785" w:rsidP="000F0785">
      <w:pPr>
        <w:spacing w:line="230" w:lineRule="auto"/>
      </w:pPr>
      <w:proofErr w:type="gramStart"/>
      <w:r>
        <w:t>4.Předkategorizace</w:t>
      </w:r>
      <w:proofErr w:type="gramEnd"/>
    </w:p>
    <w:p w:rsidR="00407976" w:rsidRDefault="000F0785" w:rsidP="000F0785">
      <w:pPr>
        <w:spacing w:line="230" w:lineRule="auto"/>
      </w:pPr>
      <w:proofErr w:type="gramStart"/>
      <w:r>
        <w:t>5</w:t>
      </w:r>
      <w:r w:rsidR="00407976">
        <w:t>.Výměrnice</w:t>
      </w:r>
      <w:proofErr w:type="gramEnd"/>
    </w:p>
    <w:p w:rsidR="00407976" w:rsidRPr="000E5C99" w:rsidRDefault="00407976" w:rsidP="009D4C7A">
      <w:pPr>
        <w:rPr>
          <w:i/>
        </w:rPr>
      </w:pPr>
    </w:p>
    <w:p w:rsidR="009D4C7A" w:rsidRDefault="009D4C7A" w:rsidP="009D4C7A">
      <w:pPr>
        <w:spacing w:before="0"/>
        <w:rPr>
          <w:rFonts w:ascii="Arial" w:hAnsi="Arial" w:cs="Arial"/>
          <w:b/>
        </w:rPr>
      </w:pPr>
    </w:p>
    <w:sectPr w:rsidR="009D4C7A" w:rsidSect="006D2DD3">
      <w:headerReference w:type="default" r:id="rId8"/>
      <w:footerReference w:type="default" r:id="rId9"/>
      <w:pgSz w:w="11907" w:h="16840" w:code="9"/>
      <w:pgMar w:top="1134" w:right="851" w:bottom="1134" w:left="851" w:header="284"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07BC" w:rsidRDefault="00EE07BC" w:rsidP="00140BD2">
      <w:pPr>
        <w:spacing w:before="0"/>
      </w:pPr>
      <w:r>
        <w:separator/>
      </w:r>
    </w:p>
  </w:endnote>
  <w:endnote w:type="continuationSeparator" w:id="0">
    <w:p w:rsidR="00EE07BC" w:rsidRDefault="00EE07BC" w:rsidP="00140BD2">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503184"/>
      <w:docPartObj>
        <w:docPartGallery w:val="Page Numbers (Bottom of Page)"/>
        <w:docPartUnique/>
      </w:docPartObj>
    </w:sdtPr>
    <w:sdtContent>
      <w:p w:rsidR="00CE30F5" w:rsidRDefault="00CE30F5">
        <w:pPr>
          <w:pStyle w:val="Zpat"/>
          <w:jc w:val="right"/>
        </w:pPr>
        <w:fldSimple w:instr=" PAGE   \* MERGEFORMAT ">
          <w:r w:rsidR="00B13A95">
            <w:rPr>
              <w:noProof/>
            </w:rPr>
            <w:t>13</w:t>
          </w:r>
        </w:fldSimple>
      </w:p>
    </w:sdtContent>
  </w:sdt>
  <w:p w:rsidR="00CE30F5" w:rsidRDefault="00CE30F5">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07BC" w:rsidRDefault="00EE07BC" w:rsidP="00140BD2">
      <w:pPr>
        <w:spacing w:before="0"/>
      </w:pPr>
      <w:r>
        <w:separator/>
      </w:r>
    </w:p>
  </w:footnote>
  <w:footnote w:type="continuationSeparator" w:id="0">
    <w:p w:rsidR="00EE07BC" w:rsidRDefault="00EE07BC" w:rsidP="00140BD2">
      <w:pPr>
        <w:spacing w:before="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30F5" w:rsidRPr="006D2DD3" w:rsidRDefault="00CE30F5" w:rsidP="006D2DD3">
    <w:pPr>
      <w:pStyle w:val="Zhlav"/>
      <w:spacing w:before="0"/>
      <w:rPr>
        <w:sz w:val="20"/>
        <w:szCs w:val="20"/>
      </w:rPr>
    </w:pPr>
    <w:r w:rsidRPr="006D2DD3">
      <w:rPr>
        <w:sz w:val="20"/>
        <w:szCs w:val="20"/>
      </w:rPr>
      <w:t>SO 06 – 17 – 01 T.ú. Valtice – Mikulov, železniční svršek</w:t>
    </w:r>
  </w:p>
  <w:p w:rsidR="00CE30F5" w:rsidRPr="006D2DD3" w:rsidRDefault="00CE30F5" w:rsidP="006D2DD3">
    <w:pPr>
      <w:pStyle w:val="Zhlav"/>
      <w:spacing w:before="0"/>
      <w:rPr>
        <w:sz w:val="20"/>
        <w:szCs w:val="20"/>
      </w:rPr>
    </w:pPr>
    <w:r w:rsidRPr="006D2DD3">
      <w:rPr>
        <w:sz w:val="20"/>
        <w:szCs w:val="20"/>
      </w:rPr>
      <w:t>SO 06 – 16 – 01 T.ú. Valtice – Mikulov, železniční spodek</w:t>
    </w:r>
  </w:p>
  <w:p w:rsidR="00CE30F5" w:rsidRDefault="00CE30F5">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77C03"/>
    <w:multiLevelType w:val="hybridMultilevel"/>
    <w:tmpl w:val="C9B6F178"/>
    <w:lvl w:ilvl="0" w:tplc="0405000B">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
    <w:nsid w:val="00EE4CE7"/>
    <w:multiLevelType w:val="hybridMultilevel"/>
    <w:tmpl w:val="0BCCE9FA"/>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5831C64"/>
    <w:multiLevelType w:val="hybridMultilevel"/>
    <w:tmpl w:val="D33A1286"/>
    <w:lvl w:ilvl="0" w:tplc="80A013AE">
      <w:start w:val="1"/>
      <w:numFmt w:val="bullet"/>
      <w:lvlText w:val="−"/>
      <w:lvlJc w:val="left"/>
      <w:pPr>
        <w:ind w:left="1866" w:hanging="360"/>
      </w:pPr>
      <w:rPr>
        <w:rFonts w:ascii="Calibri" w:hAnsi="Calibri" w:hint="default"/>
      </w:rPr>
    </w:lvl>
    <w:lvl w:ilvl="1" w:tplc="04050003">
      <w:start w:val="1"/>
      <w:numFmt w:val="bullet"/>
      <w:lvlText w:val="o"/>
      <w:lvlJc w:val="left"/>
      <w:pPr>
        <w:ind w:left="2586" w:hanging="360"/>
      </w:pPr>
      <w:rPr>
        <w:rFonts w:ascii="Courier New" w:hAnsi="Courier New" w:cs="Courier New" w:hint="default"/>
      </w:rPr>
    </w:lvl>
    <w:lvl w:ilvl="2" w:tplc="04050005" w:tentative="1">
      <w:start w:val="1"/>
      <w:numFmt w:val="bullet"/>
      <w:lvlText w:val=""/>
      <w:lvlJc w:val="left"/>
      <w:pPr>
        <w:ind w:left="3306" w:hanging="360"/>
      </w:pPr>
      <w:rPr>
        <w:rFonts w:ascii="Wingdings" w:hAnsi="Wingdings" w:hint="default"/>
      </w:rPr>
    </w:lvl>
    <w:lvl w:ilvl="3" w:tplc="04050001" w:tentative="1">
      <w:start w:val="1"/>
      <w:numFmt w:val="bullet"/>
      <w:lvlText w:val=""/>
      <w:lvlJc w:val="left"/>
      <w:pPr>
        <w:ind w:left="4026" w:hanging="360"/>
      </w:pPr>
      <w:rPr>
        <w:rFonts w:ascii="Symbol" w:hAnsi="Symbol" w:hint="default"/>
      </w:rPr>
    </w:lvl>
    <w:lvl w:ilvl="4" w:tplc="04050003" w:tentative="1">
      <w:start w:val="1"/>
      <w:numFmt w:val="bullet"/>
      <w:lvlText w:val="o"/>
      <w:lvlJc w:val="left"/>
      <w:pPr>
        <w:ind w:left="4746" w:hanging="360"/>
      </w:pPr>
      <w:rPr>
        <w:rFonts w:ascii="Courier New" w:hAnsi="Courier New" w:cs="Courier New" w:hint="default"/>
      </w:rPr>
    </w:lvl>
    <w:lvl w:ilvl="5" w:tplc="04050005" w:tentative="1">
      <w:start w:val="1"/>
      <w:numFmt w:val="bullet"/>
      <w:lvlText w:val=""/>
      <w:lvlJc w:val="left"/>
      <w:pPr>
        <w:ind w:left="5466" w:hanging="360"/>
      </w:pPr>
      <w:rPr>
        <w:rFonts w:ascii="Wingdings" w:hAnsi="Wingdings" w:hint="default"/>
      </w:rPr>
    </w:lvl>
    <w:lvl w:ilvl="6" w:tplc="04050001" w:tentative="1">
      <w:start w:val="1"/>
      <w:numFmt w:val="bullet"/>
      <w:lvlText w:val=""/>
      <w:lvlJc w:val="left"/>
      <w:pPr>
        <w:ind w:left="6186" w:hanging="360"/>
      </w:pPr>
      <w:rPr>
        <w:rFonts w:ascii="Symbol" w:hAnsi="Symbol" w:hint="default"/>
      </w:rPr>
    </w:lvl>
    <w:lvl w:ilvl="7" w:tplc="04050003" w:tentative="1">
      <w:start w:val="1"/>
      <w:numFmt w:val="bullet"/>
      <w:lvlText w:val="o"/>
      <w:lvlJc w:val="left"/>
      <w:pPr>
        <w:ind w:left="6906" w:hanging="360"/>
      </w:pPr>
      <w:rPr>
        <w:rFonts w:ascii="Courier New" w:hAnsi="Courier New" w:cs="Courier New" w:hint="default"/>
      </w:rPr>
    </w:lvl>
    <w:lvl w:ilvl="8" w:tplc="04050005" w:tentative="1">
      <w:start w:val="1"/>
      <w:numFmt w:val="bullet"/>
      <w:lvlText w:val=""/>
      <w:lvlJc w:val="left"/>
      <w:pPr>
        <w:ind w:left="7626" w:hanging="360"/>
      </w:pPr>
      <w:rPr>
        <w:rFonts w:ascii="Wingdings" w:hAnsi="Wingdings" w:hint="default"/>
      </w:rPr>
    </w:lvl>
  </w:abstractNum>
  <w:abstractNum w:abstractNumId="3">
    <w:nsid w:val="0E7A1667"/>
    <w:multiLevelType w:val="hybridMultilevel"/>
    <w:tmpl w:val="46DA6686"/>
    <w:lvl w:ilvl="0" w:tplc="0405000B">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
    <w:nsid w:val="10ED18CE"/>
    <w:multiLevelType w:val="hybridMultilevel"/>
    <w:tmpl w:val="71962B4C"/>
    <w:lvl w:ilvl="0" w:tplc="8E8E55F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32F316B"/>
    <w:multiLevelType w:val="multilevel"/>
    <w:tmpl w:val="0C0C92AA"/>
    <w:lvl w:ilvl="0">
      <w:start w:val="1"/>
      <w:numFmt w:val="decimal"/>
      <w:lvlText w:val="%1."/>
      <w:lvlJc w:val="left"/>
      <w:pPr>
        <w:ind w:left="720" w:hanging="360"/>
      </w:pPr>
      <w:rPr>
        <w:rFonts w:hint="default"/>
      </w:rPr>
    </w:lvl>
    <w:lvl w:ilvl="1">
      <w:start w:val="1"/>
      <w:numFmt w:val="decimal"/>
      <w:lvlText w:val="4.%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20145A3F"/>
    <w:multiLevelType w:val="hybridMultilevel"/>
    <w:tmpl w:val="B956D054"/>
    <w:lvl w:ilvl="0" w:tplc="0405000B">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7">
    <w:nsid w:val="24365B5A"/>
    <w:multiLevelType w:val="hybridMultilevel"/>
    <w:tmpl w:val="1B6C3E7C"/>
    <w:lvl w:ilvl="0" w:tplc="295E668E">
      <w:start w:val="5"/>
      <w:numFmt w:val="bullet"/>
      <w:lvlText w:val="-"/>
      <w:lvlJc w:val="left"/>
      <w:pPr>
        <w:ind w:left="1496" w:hanging="360"/>
      </w:pPr>
      <w:rPr>
        <w:rFonts w:ascii="Arial" w:eastAsia="Times New Roman" w:hAnsi="Arial" w:cs="Arial" w:hint="default"/>
      </w:rPr>
    </w:lvl>
    <w:lvl w:ilvl="1" w:tplc="04050003">
      <w:start w:val="1"/>
      <w:numFmt w:val="bullet"/>
      <w:lvlText w:val="o"/>
      <w:lvlJc w:val="left"/>
      <w:pPr>
        <w:ind w:left="1865" w:hanging="360"/>
      </w:pPr>
      <w:rPr>
        <w:rFonts w:ascii="Courier New" w:hAnsi="Courier New" w:cs="Courier New" w:hint="default"/>
      </w:rPr>
    </w:lvl>
    <w:lvl w:ilvl="2" w:tplc="04050005">
      <w:start w:val="1"/>
      <w:numFmt w:val="bullet"/>
      <w:lvlText w:val=""/>
      <w:lvlJc w:val="left"/>
      <w:pPr>
        <w:ind w:left="2585" w:hanging="360"/>
      </w:pPr>
      <w:rPr>
        <w:rFonts w:ascii="Wingdings" w:hAnsi="Wingdings" w:hint="default"/>
      </w:rPr>
    </w:lvl>
    <w:lvl w:ilvl="3" w:tplc="04050001">
      <w:start w:val="1"/>
      <w:numFmt w:val="bullet"/>
      <w:lvlText w:val=""/>
      <w:lvlJc w:val="left"/>
      <w:pPr>
        <w:ind w:left="3305" w:hanging="360"/>
      </w:pPr>
      <w:rPr>
        <w:rFonts w:ascii="Symbol" w:hAnsi="Symbol" w:hint="default"/>
      </w:rPr>
    </w:lvl>
    <w:lvl w:ilvl="4" w:tplc="04050003">
      <w:start w:val="1"/>
      <w:numFmt w:val="bullet"/>
      <w:lvlText w:val="o"/>
      <w:lvlJc w:val="left"/>
      <w:pPr>
        <w:ind w:left="4025" w:hanging="360"/>
      </w:pPr>
      <w:rPr>
        <w:rFonts w:ascii="Courier New" w:hAnsi="Courier New" w:cs="Courier New" w:hint="default"/>
      </w:rPr>
    </w:lvl>
    <w:lvl w:ilvl="5" w:tplc="04050005">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8">
    <w:nsid w:val="259170D6"/>
    <w:multiLevelType w:val="hybridMultilevel"/>
    <w:tmpl w:val="59F6907A"/>
    <w:lvl w:ilvl="0" w:tplc="295E668E">
      <w:start w:val="5"/>
      <w:numFmt w:val="bullet"/>
      <w:lvlText w:val="-"/>
      <w:lvlJc w:val="left"/>
      <w:pPr>
        <w:ind w:left="1146" w:hanging="360"/>
      </w:pPr>
      <w:rPr>
        <w:rFonts w:ascii="Arial" w:eastAsia="Times New Roman" w:hAnsi="Arial" w:cs="Arial" w:hint="default"/>
      </w:rPr>
    </w:lvl>
    <w:lvl w:ilvl="1" w:tplc="04050003">
      <w:start w:val="1"/>
      <w:numFmt w:val="bullet"/>
      <w:lvlText w:val="o"/>
      <w:lvlJc w:val="left"/>
      <w:pPr>
        <w:ind w:left="1866" w:hanging="360"/>
      </w:pPr>
      <w:rPr>
        <w:rFonts w:ascii="Courier New" w:hAnsi="Courier New" w:cs="Courier New" w:hint="default"/>
      </w:rPr>
    </w:lvl>
    <w:lvl w:ilvl="2" w:tplc="04050005">
      <w:start w:val="1"/>
      <w:numFmt w:val="bullet"/>
      <w:lvlText w:val=""/>
      <w:lvlJc w:val="left"/>
      <w:pPr>
        <w:ind w:left="2586" w:hanging="360"/>
      </w:pPr>
      <w:rPr>
        <w:rFonts w:ascii="Wingdings" w:hAnsi="Wingdings" w:hint="default"/>
      </w:rPr>
    </w:lvl>
    <w:lvl w:ilvl="3" w:tplc="04050001">
      <w:start w:val="1"/>
      <w:numFmt w:val="bullet"/>
      <w:lvlText w:val=""/>
      <w:lvlJc w:val="left"/>
      <w:pPr>
        <w:ind w:left="3306" w:hanging="360"/>
      </w:pPr>
      <w:rPr>
        <w:rFonts w:ascii="Symbol" w:hAnsi="Symbol" w:hint="default"/>
      </w:rPr>
    </w:lvl>
    <w:lvl w:ilvl="4" w:tplc="04050003">
      <w:start w:val="1"/>
      <w:numFmt w:val="bullet"/>
      <w:lvlText w:val="o"/>
      <w:lvlJc w:val="left"/>
      <w:pPr>
        <w:ind w:left="4026" w:hanging="360"/>
      </w:pPr>
      <w:rPr>
        <w:rFonts w:ascii="Courier New" w:hAnsi="Courier New" w:cs="Courier New" w:hint="default"/>
      </w:rPr>
    </w:lvl>
    <w:lvl w:ilvl="5" w:tplc="04050005">
      <w:start w:val="1"/>
      <w:numFmt w:val="bullet"/>
      <w:lvlText w:val=""/>
      <w:lvlJc w:val="left"/>
      <w:pPr>
        <w:ind w:left="4746" w:hanging="360"/>
      </w:pPr>
      <w:rPr>
        <w:rFonts w:ascii="Wingdings" w:hAnsi="Wingdings" w:hint="default"/>
      </w:rPr>
    </w:lvl>
    <w:lvl w:ilvl="6" w:tplc="04050001">
      <w:start w:val="1"/>
      <w:numFmt w:val="bullet"/>
      <w:lvlText w:val=""/>
      <w:lvlJc w:val="left"/>
      <w:pPr>
        <w:ind w:left="5466" w:hanging="360"/>
      </w:pPr>
      <w:rPr>
        <w:rFonts w:ascii="Symbol" w:hAnsi="Symbol" w:hint="default"/>
      </w:rPr>
    </w:lvl>
    <w:lvl w:ilvl="7" w:tplc="04050003">
      <w:start w:val="1"/>
      <w:numFmt w:val="bullet"/>
      <w:lvlText w:val="o"/>
      <w:lvlJc w:val="left"/>
      <w:pPr>
        <w:ind w:left="6186" w:hanging="360"/>
      </w:pPr>
      <w:rPr>
        <w:rFonts w:ascii="Courier New" w:hAnsi="Courier New" w:cs="Courier New" w:hint="default"/>
      </w:rPr>
    </w:lvl>
    <w:lvl w:ilvl="8" w:tplc="04050005">
      <w:start w:val="1"/>
      <w:numFmt w:val="bullet"/>
      <w:lvlText w:val=""/>
      <w:lvlJc w:val="left"/>
      <w:pPr>
        <w:ind w:left="6906" w:hanging="360"/>
      </w:pPr>
      <w:rPr>
        <w:rFonts w:ascii="Wingdings" w:hAnsi="Wingdings" w:hint="default"/>
      </w:rPr>
    </w:lvl>
  </w:abstractNum>
  <w:abstractNum w:abstractNumId="9">
    <w:nsid w:val="260B1E44"/>
    <w:multiLevelType w:val="hybridMultilevel"/>
    <w:tmpl w:val="77FA1BAC"/>
    <w:lvl w:ilvl="0" w:tplc="0405000B">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nsid w:val="281564F3"/>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35DB3F7F"/>
    <w:multiLevelType w:val="multilevel"/>
    <w:tmpl w:val="BCBA9C48"/>
    <w:lvl w:ilvl="0">
      <w:start w:val="1"/>
      <w:numFmt w:val="decimal"/>
      <w:lvlText w:val="%1."/>
      <w:lvlJc w:val="left"/>
      <w:pPr>
        <w:ind w:left="360" w:hanging="360"/>
      </w:pPr>
      <w:rPr>
        <w:rFonts w:hint="default"/>
      </w:rPr>
    </w:lvl>
    <w:lvl w:ilvl="1">
      <w:start w:val="1"/>
      <w:numFmt w:val="decimal"/>
      <w:lvlText w:val="4.%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75032C0"/>
    <w:multiLevelType w:val="hybridMultilevel"/>
    <w:tmpl w:val="4C88968C"/>
    <w:lvl w:ilvl="0" w:tplc="0405000B">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3">
    <w:nsid w:val="387A6235"/>
    <w:multiLevelType w:val="multilevel"/>
    <w:tmpl w:val="E72E7656"/>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7.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3A574BA0"/>
    <w:multiLevelType w:val="multilevel"/>
    <w:tmpl w:val="EB608298"/>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3A9A662B"/>
    <w:multiLevelType w:val="hybridMultilevel"/>
    <w:tmpl w:val="9B0A4824"/>
    <w:lvl w:ilvl="0" w:tplc="80A013AE">
      <w:start w:val="1"/>
      <w:numFmt w:val="bullet"/>
      <w:lvlText w:val="−"/>
      <w:lvlJc w:val="left"/>
      <w:pPr>
        <w:ind w:left="1146" w:hanging="360"/>
      </w:pPr>
      <w:rPr>
        <w:rFonts w:ascii="Calibri" w:hAnsi="Calibri"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6">
    <w:nsid w:val="3C17751A"/>
    <w:multiLevelType w:val="hybridMultilevel"/>
    <w:tmpl w:val="78605A7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3E5E6827"/>
    <w:multiLevelType w:val="multilevel"/>
    <w:tmpl w:val="91B68F6A"/>
    <w:lvl w:ilvl="0">
      <w:start w:val="1"/>
      <w:numFmt w:val="decimal"/>
      <w:lvlText w:val="%1."/>
      <w:lvlJc w:val="left"/>
      <w:pPr>
        <w:ind w:left="360" w:hanging="360"/>
      </w:pPr>
      <w:rPr>
        <w:rFonts w:hint="default"/>
      </w:rPr>
    </w:lvl>
    <w:lvl w:ilvl="1">
      <w:start w:val="1"/>
      <w:numFmt w:val="decimal"/>
      <w:lvlText w:val="6.%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46EF7776"/>
    <w:multiLevelType w:val="multilevel"/>
    <w:tmpl w:val="EB608298"/>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nsid w:val="480B1791"/>
    <w:multiLevelType w:val="hybridMultilevel"/>
    <w:tmpl w:val="8A7415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4B9550DC"/>
    <w:multiLevelType w:val="hybridMultilevel"/>
    <w:tmpl w:val="B088009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CB46B97"/>
    <w:multiLevelType w:val="hybridMultilevel"/>
    <w:tmpl w:val="A992F7DA"/>
    <w:lvl w:ilvl="0" w:tplc="0405000B">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2">
    <w:nsid w:val="4DBE31AF"/>
    <w:multiLevelType w:val="hybridMultilevel"/>
    <w:tmpl w:val="A4049A16"/>
    <w:lvl w:ilvl="0" w:tplc="0405000B">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3">
    <w:nsid w:val="52455633"/>
    <w:multiLevelType w:val="hybridMultilevel"/>
    <w:tmpl w:val="F0B616D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52CE6AF6"/>
    <w:multiLevelType w:val="hybridMultilevel"/>
    <w:tmpl w:val="46943320"/>
    <w:lvl w:ilvl="0" w:tplc="0405000B">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5">
    <w:nsid w:val="5D247C8D"/>
    <w:multiLevelType w:val="multilevel"/>
    <w:tmpl w:val="F1A4E4AE"/>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61C16F57"/>
    <w:multiLevelType w:val="hybridMultilevel"/>
    <w:tmpl w:val="6F3E24D8"/>
    <w:lvl w:ilvl="0" w:tplc="0405000B">
      <w:start w:val="1"/>
      <w:numFmt w:val="bullet"/>
      <w:lvlText w:val=""/>
      <w:lvlJc w:val="left"/>
      <w:pPr>
        <w:ind w:left="1860" w:hanging="360"/>
      </w:pPr>
      <w:rPr>
        <w:rFonts w:ascii="Wingdings" w:hAnsi="Wingdings" w:hint="default"/>
      </w:rPr>
    </w:lvl>
    <w:lvl w:ilvl="1" w:tplc="04050003" w:tentative="1">
      <w:start w:val="1"/>
      <w:numFmt w:val="bullet"/>
      <w:lvlText w:val="o"/>
      <w:lvlJc w:val="left"/>
      <w:pPr>
        <w:ind w:left="2580" w:hanging="360"/>
      </w:pPr>
      <w:rPr>
        <w:rFonts w:ascii="Courier New" w:hAnsi="Courier New" w:cs="Courier New" w:hint="default"/>
      </w:rPr>
    </w:lvl>
    <w:lvl w:ilvl="2" w:tplc="04050005" w:tentative="1">
      <w:start w:val="1"/>
      <w:numFmt w:val="bullet"/>
      <w:lvlText w:val=""/>
      <w:lvlJc w:val="left"/>
      <w:pPr>
        <w:ind w:left="3300" w:hanging="360"/>
      </w:pPr>
      <w:rPr>
        <w:rFonts w:ascii="Wingdings" w:hAnsi="Wingdings" w:hint="default"/>
      </w:rPr>
    </w:lvl>
    <w:lvl w:ilvl="3" w:tplc="04050001" w:tentative="1">
      <w:start w:val="1"/>
      <w:numFmt w:val="bullet"/>
      <w:lvlText w:val=""/>
      <w:lvlJc w:val="left"/>
      <w:pPr>
        <w:ind w:left="4020" w:hanging="360"/>
      </w:pPr>
      <w:rPr>
        <w:rFonts w:ascii="Symbol" w:hAnsi="Symbol" w:hint="default"/>
      </w:rPr>
    </w:lvl>
    <w:lvl w:ilvl="4" w:tplc="04050003" w:tentative="1">
      <w:start w:val="1"/>
      <w:numFmt w:val="bullet"/>
      <w:lvlText w:val="o"/>
      <w:lvlJc w:val="left"/>
      <w:pPr>
        <w:ind w:left="4740" w:hanging="360"/>
      </w:pPr>
      <w:rPr>
        <w:rFonts w:ascii="Courier New" w:hAnsi="Courier New" w:cs="Courier New" w:hint="default"/>
      </w:rPr>
    </w:lvl>
    <w:lvl w:ilvl="5" w:tplc="04050005" w:tentative="1">
      <w:start w:val="1"/>
      <w:numFmt w:val="bullet"/>
      <w:lvlText w:val=""/>
      <w:lvlJc w:val="left"/>
      <w:pPr>
        <w:ind w:left="5460" w:hanging="360"/>
      </w:pPr>
      <w:rPr>
        <w:rFonts w:ascii="Wingdings" w:hAnsi="Wingdings" w:hint="default"/>
      </w:rPr>
    </w:lvl>
    <w:lvl w:ilvl="6" w:tplc="04050001" w:tentative="1">
      <w:start w:val="1"/>
      <w:numFmt w:val="bullet"/>
      <w:lvlText w:val=""/>
      <w:lvlJc w:val="left"/>
      <w:pPr>
        <w:ind w:left="6180" w:hanging="360"/>
      </w:pPr>
      <w:rPr>
        <w:rFonts w:ascii="Symbol" w:hAnsi="Symbol" w:hint="default"/>
      </w:rPr>
    </w:lvl>
    <w:lvl w:ilvl="7" w:tplc="04050003" w:tentative="1">
      <w:start w:val="1"/>
      <w:numFmt w:val="bullet"/>
      <w:lvlText w:val="o"/>
      <w:lvlJc w:val="left"/>
      <w:pPr>
        <w:ind w:left="6900" w:hanging="360"/>
      </w:pPr>
      <w:rPr>
        <w:rFonts w:ascii="Courier New" w:hAnsi="Courier New" w:cs="Courier New" w:hint="default"/>
      </w:rPr>
    </w:lvl>
    <w:lvl w:ilvl="8" w:tplc="04050005" w:tentative="1">
      <w:start w:val="1"/>
      <w:numFmt w:val="bullet"/>
      <w:lvlText w:val=""/>
      <w:lvlJc w:val="left"/>
      <w:pPr>
        <w:ind w:left="7620" w:hanging="360"/>
      </w:pPr>
      <w:rPr>
        <w:rFonts w:ascii="Wingdings" w:hAnsi="Wingdings" w:hint="default"/>
      </w:rPr>
    </w:lvl>
  </w:abstractNum>
  <w:abstractNum w:abstractNumId="27">
    <w:nsid w:val="64864359"/>
    <w:multiLevelType w:val="hybridMultilevel"/>
    <w:tmpl w:val="AC76A8B4"/>
    <w:lvl w:ilvl="0" w:tplc="414C5740">
      <w:start w:val="575"/>
      <w:numFmt w:val="bullet"/>
      <w:lvlText w:val="-"/>
      <w:lvlJc w:val="left"/>
      <w:pPr>
        <w:ind w:left="6034" w:hanging="360"/>
      </w:pPr>
      <w:rPr>
        <w:rFonts w:ascii="Times New Roman" w:eastAsia="Times New Roman" w:hAnsi="Times New Roman" w:cs="Times New Roman" w:hint="default"/>
      </w:rPr>
    </w:lvl>
    <w:lvl w:ilvl="1" w:tplc="04050003" w:tentative="1">
      <w:start w:val="1"/>
      <w:numFmt w:val="bullet"/>
      <w:lvlText w:val="o"/>
      <w:lvlJc w:val="left"/>
      <w:pPr>
        <w:ind w:left="6754" w:hanging="360"/>
      </w:pPr>
      <w:rPr>
        <w:rFonts w:ascii="Courier New" w:hAnsi="Courier New" w:cs="Courier New" w:hint="default"/>
      </w:rPr>
    </w:lvl>
    <w:lvl w:ilvl="2" w:tplc="04050005" w:tentative="1">
      <w:start w:val="1"/>
      <w:numFmt w:val="bullet"/>
      <w:lvlText w:val=""/>
      <w:lvlJc w:val="left"/>
      <w:pPr>
        <w:ind w:left="7474" w:hanging="360"/>
      </w:pPr>
      <w:rPr>
        <w:rFonts w:ascii="Wingdings" w:hAnsi="Wingdings" w:hint="default"/>
      </w:rPr>
    </w:lvl>
    <w:lvl w:ilvl="3" w:tplc="04050001" w:tentative="1">
      <w:start w:val="1"/>
      <w:numFmt w:val="bullet"/>
      <w:lvlText w:val=""/>
      <w:lvlJc w:val="left"/>
      <w:pPr>
        <w:ind w:left="8194" w:hanging="360"/>
      </w:pPr>
      <w:rPr>
        <w:rFonts w:ascii="Symbol" w:hAnsi="Symbol" w:hint="default"/>
      </w:rPr>
    </w:lvl>
    <w:lvl w:ilvl="4" w:tplc="04050003" w:tentative="1">
      <w:start w:val="1"/>
      <w:numFmt w:val="bullet"/>
      <w:lvlText w:val="o"/>
      <w:lvlJc w:val="left"/>
      <w:pPr>
        <w:ind w:left="8914" w:hanging="360"/>
      </w:pPr>
      <w:rPr>
        <w:rFonts w:ascii="Courier New" w:hAnsi="Courier New" w:cs="Courier New" w:hint="default"/>
      </w:rPr>
    </w:lvl>
    <w:lvl w:ilvl="5" w:tplc="04050005" w:tentative="1">
      <w:start w:val="1"/>
      <w:numFmt w:val="bullet"/>
      <w:lvlText w:val=""/>
      <w:lvlJc w:val="left"/>
      <w:pPr>
        <w:ind w:left="9634" w:hanging="360"/>
      </w:pPr>
      <w:rPr>
        <w:rFonts w:ascii="Wingdings" w:hAnsi="Wingdings" w:hint="default"/>
      </w:rPr>
    </w:lvl>
    <w:lvl w:ilvl="6" w:tplc="04050001" w:tentative="1">
      <w:start w:val="1"/>
      <w:numFmt w:val="bullet"/>
      <w:lvlText w:val=""/>
      <w:lvlJc w:val="left"/>
      <w:pPr>
        <w:ind w:left="10354" w:hanging="360"/>
      </w:pPr>
      <w:rPr>
        <w:rFonts w:ascii="Symbol" w:hAnsi="Symbol" w:hint="default"/>
      </w:rPr>
    </w:lvl>
    <w:lvl w:ilvl="7" w:tplc="04050003" w:tentative="1">
      <w:start w:val="1"/>
      <w:numFmt w:val="bullet"/>
      <w:lvlText w:val="o"/>
      <w:lvlJc w:val="left"/>
      <w:pPr>
        <w:ind w:left="11074" w:hanging="360"/>
      </w:pPr>
      <w:rPr>
        <w:rFonts w:ascii="Courier New" w:hAnsi="Courier New" w:cs="Courier New" w:hint="default"/>
      </w:rPr>
    </w:lvl>
    <w:lvl w:ilvl="8" w:tplc="04050005" w:tentative="1">
      <w:start w:val="1"/>
      <w:numFmt w:val="bullet"/>
      <w:lvlText w:val=""/>
      <w:lvlJc w:val="left"/>
      <w:pPr>
        <w:ind w:left="11794" w:hanging="360"/>
      </w:pPr>
      <w:rPr>
        <w:rFonts w:ascii="Wingdings" w:hAnsi="Wingdings" w:hint="default"/>
      </w:rPr>
    </w:lvl>
  </w:abstractNum>
  <w:abstractNum w:abstractNumId="28">
    <w:nsid w:val="66F109C0"/>
    <w:multiLevelType w:val="hybridMultilevel"/>
    <w:tmpl w:val="5A1EAE18"/>
    <w:lvl w:ilvl="0" w:tplc="0405000B">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nsid w:val="681831B0"/>
    <w:multiLevelType w:val="hybridMultilevel"/>
    <w:tmpl w:val="EF30B482"/>
    <w:lvl w:ilvl="0" w:tplc="80A013AE">
      <w:start w:val="1"/>
      <w:numFmt w:val="bullet"/>
      <w:lvlText w:val="−"/>
      <w:lvlJc w:val="left"/>
      <w:pPr>
        <w:ind w:left="1146" w:hanging="360"/>
      </w:pPr>
      <w:rPr>
        <w:rFonts w:ascii="Calibri" w:hAnsi="Calibri" w:hint="default"/>
      </w:rPr>
    </w:lvl>
    <w:lvl w:ilvl="1" w:tplc="04050003">
      <w:start w:val="1"/>
      <w:numFmt w:val="bullet"/>
      <w:lvlText w:val="o"/>
      <w:lvlJc w:val="left"/>
      <w:pPr>
        <w:ind w:left="1866" w:hanging="360"/>
      </w:pPr>
      <w:rPr>
        <w:rFonts w:ascii="Courier New" w:hAnsi="Courier New" w:cs="Courier New" w:hint="default"/>
      </w:rPr>
    </w:lvl>
    <w:lvl w:ilvl="2" w:tplc="04050005">
      <w:start w:val="1"/>
      <w:numFmt w:val="bullet"/>
      <w:lvlText w:val=""/>
      <w:lvlJc w:val="left"/>
      <w:pPr>
        <w:ind w:left="2586" w:hanging="360"/>
      </w:pPr>
      <w:rPr>
        <w:rFonts w:ascii="Wingdings" w:hAnsi="Wingdings" w:hint="default"/>
      </w:rPr>
    </w:lvl>
    <w:lvl w:ilvl="3" w:tplc="04050001">
      <w:start w:val="1"/>
      <w:numFmt w:val="bullet"/>
      <w:lvlText w:val=""/>
      <w:lvlJc w:val="left"/>
      <w:pPr>
        <w:ind w:left="3306" w:hanging="360"/>
      </w:pPr>
      <w:rPr>
        <w:rFonts w:ascii="Symbol" w:hAnsi="Symbol" w:hint="default"/>
      </w:rPr>
    </w:lvl>
    <w:lvl w:ilvl="4" w:tplc="04050003">
      <w:start w:val="1"/>
      <w:numFmt w:val="bullet"/>
      <w:lvlText w:val="o"/>
      <w:lvlJc w:val="left"/>
      <w:pPr>
        <w:ind w:left="4026" w:hanging="360"/>
      </w:pPr>
      <w:rPr>
        <w:rFonts w:ascii="Courier New" w:hAnsi="Courier New" w:cs="Courier New" w:hint="default"/>
      </w:rPr>
    </w:lvl>
    <w:lvl w:ilvl="5" w:tplc="04050005">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0">
    <w:nsid w:val="69261A15"/>
    <w:multiLevelType w:val="hybridMultilevel"/>
    <w:tmpl w:val="7B8C1E66"/>
    <w:lvl w:ilvl="0" w:tplc="80A013AE">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6A645AED"/>
    <w:multiLevelType w:val="hybridMultilevel"/>
    <w:tmpl w:val="0B9CDC24"/>
    <w:lvl w:ilvl="0" w:tplc="80A013AE">
      <w:start w:val="1"/>
      <w:numFmt w:val="bullet"/>
      <w:lvlText w:val="−"/>
      <w:lvlJc w:val="left"/>
      <w:pPr>
        <w:ind w:left="1146" w:hanging="360"/>
      </w:pPr>
      <w:rPr>
        <w:rFonts w:ascii="Calibri" w:hAnsi="Calibri"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2">
    <w:nsid w:val="6BB12658"/>
    <w:multiLevelType w:val="hybridMultilevel"/>
    <w:tmpl w:val="A2DA2E18"/>
    <w:lvl w:ilvl="0" w:tplc="0405000B">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3">
    <w:nsid w:val="6E882D06"/>
    <w:multiLevelType w:val="hybridMultilevel"/>
    <w:tmpl w:val="EB20CCEA"/>
    <w:lvl w:ilvl="0" w:tplc="80A013AE">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6E91035B"/>
    <w:multiLevelType w:val="hybridMultilevel"/>
    <w:tmpl w:val="C1240D02"/>
    <w:lvl w:ilvl="0" w:tplc="0405000B">
      <w:start w:val="1"/>
      <w:numFmt w:val="bullet"/>
      <w:lvlText w:val=""/>
      <w:lvlJc w:val="left"/>
      <w:pPr>
        <w:ind w:left="2487"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5">
    <w:nsid w:val="6F741734"/>
    <w:multiLevelType w:val="hybridMultilevel"/>
    <w:tmpl w:val="0C72B77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nsid w:val="75F63903"/>
    <w:multiLevelType w:val="hybridMultilevel"/>
    <w:tmpl w:val="EAB84986"/>
    <w:lvl w:ilvl="0" w:tplc="295E668E">
      <w:start w:val="5"/>
      <w:numFmt w:val="bullet"/>
      <w:lvlText w:val="-"/>
      <w:lvlJc w:val="left"/>
      <w:pPr>
        <w:ind w:left="4611" w:hanging="360"/>
      </w:pPr>
      <w:rPr>
        <w:rFonts w:ascii="Arial" w:eastAsia="Times New Roman" w:hAnsi="Arial" w:cs="Arial" w:hint="default"/>
      </w:rPr>
    </w:lvl>
    <w:lvl w:ilvl="1" w:tplc="04050003">
      <w:start w:val="1"/>
      <w:numFmt w:val="bullet"/>
      <w:lvlText w:val="o"/>
      <w:lvlJc w:val="left"/>
      <w:pPr>
        <w:ind w:left="4980" w:hanging="360"/>
      </w:pPr>
      <w:rPr>
        <w:rFonts w:ascii="Courier New" w:hAnsi="Courier New" w:cs="Courier New" w:hint="default"/>
      </w:rPr>
    </w:lvl>
    <w:lvl w:ilvl="2" w:tplc="04050005" w:tentative="1">
      <w:start w:val="1"/>
      <w:numFmt w:val="bullet"/>
      <w:lvlText w:val=""/>
      <w:lvlJc w:val="left"/>
      <w:pPr>
        <w:ind w:left="5700" w:hanging="360"/>
      </w:pPr>
      <w:rPr>
        <w:rFonts w:ascii="Wingdings" w:hAnsi="Wingdings" w:hint="default"/>
      </w:rPr>
    </w:lvl>
    <w:lvl w:ilvl="3" w:tplc="04050001" w:tentative="1">
      <w:start w:val="1"/>
      <w:numFmt w:val="bullet"/>
      <w:lvlText w:val=""/>
      <w:lvlJc w:val="left"/>
      <w:pPr>
        <w:ind w:left="6420" w:hanging="360"/>
      </w:pPr>
      <w:rPr>
        <w:rFonts w:ascii="Symbol" w:hAnsi="Symbol" w:hint="default"/>
      </w:rPr>
    </w:lvl>
    <w:lvl w:ilvl="4" w:tplc="04050003" w:tentative="1">
      <w:start w:val="1"/>
      <w:numFmt w:val="bullet"/>
      <w:lvlText w:val="o"/>
      <w:lvlJc w:val="left"/>
      <w:pPr>
        <w:ind w:left="7140" w:hanging="360"/>
      </w:pPr>
      <w:rPr>
        <w:rFonts w:ascii="Courier New" w:hAnsi="Courier New" w:cs="Courier New" w:hint="default"/>
      </w:rPr>
    </w:lvl>
    <w:lvl w:ilvl="5" w:tplc="04050005" w:tentative="1">
      <w:start w:val="1"/>
      <w:numFmt w:val="bullet"/>
      <w:lvlText w:val=""/>
      <w:lvlJc w:val="left"/>
      <w:pPr>
        <w:ind w:left="7860" w:hanging="360"/>
      </w:pPr>
      <w:rPr>
        <w:rFonts w:ascii="Wingdings" w:hAnsi="Wingdings" w:hint="default"/>
      </w:rPr>
    </w:lvl>
    <w:lvl w:ilvl="6" w:tplc="04050001" w:tentative="1">
      <w:start w:val="1"/>
      <w:numFmt w:val="bullet"/>
      <w:lvlText w:val=""/>
      <w:lvlJc w:val="left"/>
      <w:pPr>
        <w:ind w:left="8580" w:hanging="360"/>
      </w:pPr>
      <w:rPr>
        <w:rFonts w:ascii="Symbol" w:hAnsi="Symbol" w:hint="default"/>
      </w:rPr>
    </w:lvl>
    <w:lvl w:ilvl="7" w:tplc="04050003" w:tentative="1">
      <w:start w:val="1"/>
      <w:numFmt w:val="bullet"/>
      <w:lvlText w:val="o"/>
      <w:lvlJc w:val="left"/>
      <w:pPr>
        <w:ind w:left="9300" w:hanging="360"/>
      </w:pPr>
      <w:rPr>
        <w:rFonts w:ascii="Courier New" w:hAnsi="Courier New" w:cs="Courier New" w:hint="default"/>
      </w:rPr>
    </w:lvl>
    <w:lvl w:ilvl="8" w:tplc="04050005" w:tentative="1">
      <w:start w:val="1"/>
      <w:numFmt w:val="bullet"/>
      <w:lvlText w:val=""/>
      <w:lvlJc w:val="left"/>
      <w:pPr>
        <w:ind w:left="10020" w:hanging="360"/>
      </w:pPr>
      <w:rPr>
        <w:rFonts w:ascii="Wingdings" w:hAnsi="Wingdings" w:hint="default"/>
      </w:rPr>
    </w:lvl>
  </w:abstractNum>
  <w:abstractNum w:abstractNumId="37">
    <w:nsid w:val="76112C86"/>
    <w:multiLevelType w:val="hybridMultilevel"/>
    <w:tmpl w:val="F9F84910"/>
    <w:lvl w:ilvl="0" w:tplc="295E668E">
      <w:start w:val="5"/>
      <w:numFmt w:val="bullet"/>
      <w:lvlText w:val="-"/>
      <w:lvlJc w:val="left"/>
      <w:pPr>
        <w:ind w:left="4611" w:hanging="360"/>
      </w:pPr>
      <w:rPr>
        <w:rFonts w:ascii="Arial" w:eastAsia="Times New Roman" w:hAnsi="Arial" w:cs="Arial" w:hint="default"/>
      </w:rPr>
    </w:lvl>
    <w:lvl w:ilvl="1" w:tplc="04050003" w:tentative="1">
      <w:start w:val="1"/>
      <w:numFmt w:val="bullet"/>
      <w:lvlText w:val="o"/>
      <w:lvlJc w:val="left"/>
      <w:pPr>
        <w:ind w:left="4980" w:hanging="360"/>
      </w:pPr>
      <w:rPr>
        <w:rFonts w:ascii="Courier New" w:hAnsi="Courier New" w:cs="Courier New" w:hint="default"/>
      </w:rPr>
    </w:lvl>
    <w:lvl w:ilvl="2" w:tplc="04050005" w:tentative="1">
      <w:start w:val="1"/>
      <w:numFmt w:val="bullet"/>
      <w:lvlText w:val=""/>
      <w:lvlJc w:val="left"/>
      <w:pPr>
        <w:ind w:left="5700" w:hanging="360"/>
      </w:pPr>
      <w:rPr>
        <w:rFonts w:ascii="Wingdings" w:hAnsi="Wingdings" w:hint="default"/>
      </w:rPr>
    </w:lvl>
    <w:lvl w:ilvl="3" w:tplc="04050001" w:tentative="1">
      <w:start w:val="1"/>
      <w:numFmt w:val="bullet"/>
      <w:lvlText w:val=""/>
      <w:lvlJc w:val="left"/>
      <w:pPr>
        <w:ind w:left="6420" w:hanging="360"/>
      </w:pPr>
      <w:rPr>
        <w:rFonts w:ascii="Symbol" w:hAnsi="Symbol" w:hint="default"/>
      </w:rPr>
    </w:lvl>
    <w:lvl w:ilvl="4" w:tplc="04050003" w:tentative="1">
      <w:start w:val="1"/>
      <w:numFmt w:val="bullet"/>
      <w:lvlText w:val="o"/>
      <w:lvlJc w:val="left"/>
      <w:pPr>
        <w:ind w:left="7140" w:hanging="360"/>
      </w:pPr>
      <w:rPr>
        <w:rFonts w:ascii="Courier New" w:hAnsi="Courier New" w:cs="Courier New" w:hint="default"/>
      </w:rPr>
    </w:lvl>
    <w:lvl w:ilvl="5" w:tplc="04050005" w:tentative="1">
      <w:start w:val="1"/>
      <w:numFmt w:val="bullet"/>
      <w:lvlText w:val=""/>
      <w:lvlJc w:val="left"/>
      <w:pPr>
        <w:ind w:left="7860" w:hanging="360"/>
      </w:pPr>
      <w:rPr>
        <w:rFonts w:ascii="Wingdings" w:hAnsi="Wingdings" w:hint="default"/>
      </w:rPr>
    </w:lvl>
    <w:lvl w:ilvl="6" w:tplc="04050001" w:tentative="1">
      <w:start w:val="1"/>
      <w:numFmt w:val="bullet"/>
      <w:lvlText w:val=""/>
      <w:lvlJc w:val="left"/>
      <w:pPr>
        <w:ind w:left="8580" w:hanging="360"/>
      </w:pPr>
      <w:rPr>
        <w:rFonts w:ascii="Symbol" w:hAnsi="Symbol" w:hint="default"/>
      </w:rPr>
    </w:lvl>
    <w:lvl w:ilvl="7" w:tplc="04050003" w:tentative="1">
      <w:start w:val="1"/>
      <w:numFmt w:val="bullet"/>
      <w:lvlText w:val="o"/>
      <w:lvlJc w:val="left"/>
      <w:pPr>
        <w:ind w:left="9300" w:hanging="360"/>
      </w:pPr>
      <w:rPr>
        <w:rFonts w:ascii="Courier New" w:hAnsi="Courier New" w:cs="Courier New" w:hint="default"/>
      </w:rPr>
    </w:lvl>
    <w:lvl w:ilvl="8" w:tplc="04050005" w:tentative="1">
      <w:start w:val="1"/>
      <w:numFmt w:val="bullet"/>
      <w:lvlText w:val=""/>
      <w:lvlJc w:val="left"/>
      <w:pPr>
        <w:ind w:left="10020" w:hanging="360"/>
      </w:pPr>
      <w:rPr>
        <w:rFonts w:ascii="Wingdings" w:hAnsi="Wingdings" w:hint="default"/>
      </w:rPr>
    </w:lvl>
  </w:abstractNum>
  <w:abstractNum w:abstractNumId="38">
    <w:nsid w:val="7AB423C8"/>
    <w:multiLevelType w:val="hybridMultilevel"/>
    <w:tmpl w:val="F2682668"/>
    <w:lvl w:ilvl="0" w:tplc="80A013AE">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nsid w:val="7BE02256"/>
    <w:multiLevelType w:val="hybridMultilevel"/>
    <w:tmpl w:val="CE063288"/>
    <w:lvl w:ilvl="0" w:tplc="295E668E">
      <w:start w:val="5"/>
      <w:numFmt w:val="bullet"/>
      <w:lvlText w:val="-"/>
      <w:lvlJc w:val="left"/>
      <w:pPr>
        <w:ind w:left="1071" w:hanging="360"/>
      </w:pPr>
      <w:rPr>
        <w:rFonts w:ascii="Arial" w:eastAsia="Times New Roman" w:hAnsi="Arial" w:cs="Arial" w:hint="default"/>
      </w:rPr>
    </w:lvl>
    <w:lvl w:ilvl="1" w:tplc="04050003">
      <w:start w:val="1"/>
      <w:numFmt w:val="bullet"/>
      <w:lvlText w:val="o"/>
      <w:lvlJc w:val="left"/>
      <w:pPr>
        <w:ind w:left="1791" w:hanging="360"/>
      </w:pPr>
      <w:rPr>
        <w:rFonts w:ascii="Courier New" w:hAnsi="Courier New" w:cs="Courier New" w:hint="default"/>
      </w:rPr>
    </w:lvl>
    <w:lvl w:ilvl="2" w:tplc="04050005">
      <w:start w:val="1"/>
      <w:numFmt w:val="bullet"/>
      <w:lvlText w:val=""/>
      <w:lvlJc w:val="left"/>
      <w:pPr>
        <w:ind w:left="2511" w:hanging="360"/>
      </w:pPr>
      <w:rPr>
        <w:rFonts w:ascii="Wingdings" w:hAnsi="Wingdings" w:hint="default"/>
      </w:rPr>
    </w:lvl>
    <w:lvl w:ilvl="3" w:tplc="04050001">
      <w:start w:val="1"/>
      <w:numFmt w:val="bullet"/>
      <w:lvlText w:val=""/>
      <w:lvlJc w:val="left"/>
      <w:pPr>
        <w:ind w:left="3231" w:hanging="360"/>
      </w:pPr>
      <w:rPr>
        <w:rFonts w:ascii="Symbol" w:hAnsi="Symbol" w:hint="default"/>
      </w:rPr>
    </w:lvl>
    <w:lvl w:ilvl="4" w:tplc="04050003">
      <w:start w:val="1"/>
      <w:numFmt w:val="bullet"/>
      <w:lvlText w:val="o"/>
      <w:lvlJc w:val="left"/>
      <w:pPr>
        <w:ind w:left="3951" w:hanging="360"/>
      </w:pPr>
      <w:rPr>
        <w:rFonts w:ascii="Courier New" w:hAnsi="Courier New" w:cs="Courier New" w:hint="default"/>
      </w:rPr>
    </w:lvl>
    <w:lvl w:ilvl="5" w:tplc="04050005" w:tentative="1">
      <w:start w:val="1"/>
      <w:numFmt w:val="bullet"/>
      <w:lvlText w:val=""/>
      <w:lvlJc w:val="left"/>
      <w:pPr>
        <w:ind w:left="4671" w:hanging="360"/>
      </w:pPr>
      <w:rPr>
        <w:rFonts w:ascii="Wingdings" w:hAnsi="Wingdings" w:hint="default"/>
      </w:rPr>
    </w:lvl>
    <w:lvl w:ilvl="6" w:tplc="04050001" w:tentative="1">
      <w:start w:val="1"/>
      <w:numFmt w:val="bullet"/>
      <w:lvlText w:val=""/>
      <w:lvlJc w:val="left"/>
      <w:pPr>
        <w:ind w:left="5391" w:hanging="360"/>
      </w:pPr>
      <w:rPr>
        <w:rFonts w:ascii="Symbol" w:hAnsi="Symbol" w:hint="default"/>
      </w:rPr>
    </w:lvl>
    <w:lvl w:ilvl="7" w:tplc="04050003" w:tentative="1">
      <w:start w:val="1"/>
      <w:numFmt w:val="bullet"/>
      <w:lvlText w:val="o"/>
      <w:lvlJc w:val="left"/>
      <w:pPr>
        <w:ind w:left="6111" w:hanging="360"/>
      </w:pPr>
      <w:rPr>
        <w:rFonts w:ascii="Courier New" w:hAnsi="Courier New" w:cs="Courier New" w:hint="default"/>
      </w:rPr>
    </w:lvl>
    <w:lvl w:ilvl="8" w:tplc="04050005" w:tentative="1">
      <w:start w:val="1"/>
      <w:numFmt w:val="bullet"/>
      <w:lvlText w:val=""/>
      <w:lvlJc w:val="left"/>
      <w:pPr>
        <w:ind w:left="6831" w:hanging="360"/>
      </w:pPr>
      <w:rPr>
        <w:rFonts w:ascii="Wingdings" w:hAnsi="Wingdings" w:hint="default"/>
      </w:rPr>
    </w:lvl>
  </w:abstractNum>
  <w:abstractNum w:abstractNumId="40">
    <w:nsid w:val="7CCF759F"/>
    <w:multiLevelType w:val="hybridMultilevel"/>
    <w:tmpl w:val="5A889E2A"/>
    <w:lvl w:ilvl="0" w:tplc="0405000B">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1">
    <w:nsid w:val="7DFD184E"/>
    <w:multiLevelType w:val="hybridMultilevel"/>
    <w:tmpl w:val="4D70301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nsid w:val="7FA003BC"/>
    <w:multiLevelType w:val="hybridMultilevel"/>
    <w:tmpl w:val="57B67C2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4"/>
  </w:num>
  <w:num w:numId="2">
    <w:abstractNumId w:val="10"/>
  </w:num>
  <w:num w:numId="3">
    <w:abstractNumId w:val="5"/>
  </w:num>
  <w:num w:numId="4">
    <w:abstractNumId w:val="18"/>
  </w:num>
  <w:num w:numId="5">
    <w:abstractNumId w:val="4"/>
  </w:num>
  <w:num w:numId="6">
    <w:abstractNumId w:val="11"/>
  </w:num>
  <w:num w:numId="7">
    <w:abstractNumId w:val="25"/>
  </w:num>
  <w:num w:numId="8">
    <w:abstractNumId w:val="17"/>
  </w:num>
  <w:num w:numId="9">
    <w:abstractNumId w:val="13"/>
  </w:num>
  <w:num w:numId="10">
    <w:abstractNumId w:val="38"/>
  </w:num>
  <w:num w:numId="11">
    <w:abstractNumId w:val="30"/>
  </w:num>
  <w:num w:numId="12">
    <w:abstractNumId w:val="33"/>
  </w:num>
  <w:num w:numId="13">
    <w:abstractNumId w:val="41"/>
  </w:num>
  <w:num w:numId="14">
    <w:abstractNumId w:val="23"/>
  </w:num>
  <w:num w:numId="15">
    <w:abstractNumId w:val="39"/>
  </w:num>
  <w:num w:numId="16">
    <w:abstractNumId w:val="36"/>
  </w:num>
  <w:num w:numId="17">
    <w:abstractNumId w:val="37"/>
  </w:num>
  <w:num w:numId="18">
    <w:abstractNumId w:val="42"/>
  </w:num>
  <w:num w:numId="19">
    <w:abstractNumId w:val="20"/>
  </w:num>
  <w:num w:numId="20">
    <w:abstractNumId w:val="7"/>
  </w:num>
  <w:num w:numId="21">
    <w:abstractNumId w:val="2"/>
  </w:num>
  <w:num w:numId="22">
    <w:abstractNumId w:val="32"/>
  </w:num>
  <w:num w:numId="23">
    <w:abstractNumId w:val="0"/>
  </w:num>
  <w:num w:numId="24">
    <w:abstractNumId w:val="29"/>
  </w:num>
  <w:num w:numId="25">
    <w:abstractNumId w:val="22"/>
  </w:num>
  <w:num w:numId="26">
    <w:abstractNumId w:val="19"/>
  </w:num>
  <w:num w:numId="27">
    <w:abstractNumId w:val="40"/>
  </w:num>
  <w:num w:numId="28">
    <w:abstractNumId w:val="28"/>
  </w:num>
  <w:num w:numId="29">
    <w:abstractNumId w:val="8"/>
  </w:num>
  <w:num w:numId="30">
    <w:abstractNumId w:val="6"/>
  </w:num>
  <w:num w:numId="31">
    <w:abstractNumId w:val="3"/>
  </w:num>
  <w:num w:numId="32">
    <w:abstractNumId w:val="27"/>
  </w:num>
  <w:num w:numId="33">
    <w:abstractNumId w:val="15"/>
  </w:num>
  <w:num w:numId="34">
    <w:abstractNumId w:val="21"/>
  </w:num>
  <w:num w:numId="35">
    <w:abstractNumId w:val="16"/>
  </w:num>
  <w:num w:numId="36">
    <w:abstractNumId w:val="31"/>
  </w:num>
  <w:num w:numId="37">
    <w:abstractNumId w:val="12"/>
  </w:num>
  <w:num w:numId="38">
    <w:abstractNumId w:val="26"/>
  </w:num>
  <w:num w:numId="39">
    <w:abstractNumId w:val="35"/>
  </w:num>
  <w:num w:numId="40">
    <w:abstractNumId w:val="1"/>
  </w:num>
  <w:num w:numId="41">
    <w:abstractNumId w:val="9"/>
  </w:num>
  <w:num w:numId="42">
    <w:abstractNumId w:val="34"/>
  </w:num>
  <w:num w:numId="43">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9"/>
  <w:hyphenationZone w:val="425"/>
  <w:characterSpacingControl w:val="doNotCompress"/>
  <w:hdrShapeDefaults>
    <o:shapedefaults v:ext="edit" spidmax="62466"/>
  </w:hdrShapeDefaults>
  <w:footnotePr>
    <w:footnote w:id="-1"/>
    <w:footnote w:id="0"/>
  </w:footnotePr>
  <w:endnotePr>
    <w:endnote w:id="-1"/>
    <w:endnote w:id="0"/>
  </w:endnotePr>
  <w:compat/>
  <w:rsids>
    <w:rsidRoot w:val="00140BD2"/>
    <w:rsid w:val="00004182"/>
    <w:rsid w:val="00015E41"/>
    <w:rsid w:val="000204BF"/>
    <w:rsid w:val="000262CE"/>
    <w:rsid w:val="000365DB"/>
    <w:rsid w:val="000417D3"/>
    <w:rsid w:val="000418EE"/>
    <w:rsid w:val="00054E4D"/>
    <w:rsid w:val="00057ED2"/>
    <w:rsid w:val="00067D1D"/>
    <w:rsid w:val="00070BCA"/>
    <w:rsid w:val="0007415D"/>
    <w:rsid w:val="000D03E7"/>
    <w:rsid w:val="000E2BF5"/>
    <w:rsid w:val="000E615B"/>
    <w:rsid w:val="000E7B61"/>
    <w:rsid w:val="000F0785"/>
    <w:rsid w:val="00121B2F"/>
    <w:rsid w:val="00131B87"/>
    <w:rsid w:val="00140BD2"/>
    <w:rsid w:val="00146C86"/>
    <w:rsid w:val="00151E31"/>
    <w:rsid w:val="001527A5"/>
    <w:rsid w:val="0015662C"/>
    <w:rsid w:val="0016696B"/>
    <w:rsid w:val="00167520"/>
    <w:rsid w:val="0017290A"/>
    <w:rsid w:val="00174310"/>
    <w:rsid w:val="00175CB4"/>
    <w:rsid w:val="001852B0"/>
    <w:rsid w:val="00195DA6"/>
    <w:rsid w:val="0019748A"/>
    <w:rsid w:val="001A2F7D"/>
    <w:rsid w:val="001B79A3"/>
    <w:rsid w:val="001C6EF9"/>
    <w:rsid w:val="001E06D9"/>
    <w:rsid w:val="00200EA5"/>
    <w:rsid w:val="00205A82"/>
    <w:rsid w:val="00223C92"/>
    <w:rsid w:val="00225AB4"/>
    <w:rsid w:val="002347C5"/>
    <w:rsid w:val="00257E4D"/>
    <w:rsid w:val="00265F9E"/>
    <w:rsid w:val="002737A5"/>
    <w:rsid w:val="00286E58"/>
    <w:rsid w:val="002956AB"/>
    <w:rsid w:val="002A53E1"/>
    <w:rsid w:val="002D537C"/>
    <w:rsid w:val="002E201E"/>
    <w:rsid w:val="002F0690"/>
    <w:rsid w:val="0030020C"/>
    <w:rsid w:val="003007BB"/>
    <w:rsid w:val="00300DB8"/>
    <w:rsid w:val="0030377A"/>
    <w:rsid w:val="00326B0A"/>
    <w:rsid w:val="003271E0"/>
    <w:rsid w:val="003357CD"/>
    <w:rsid w:val="00345176"/>
    <w:rsid w:val="003534A6"/>
    <w:rsid w:val="00366606"/>
    <w:rsid w:val="003844D0"/>
    <w:rsid w:val="00387167"/>
    <w:rsid w:val="0039242A"/>
    <w:rsid w:val="003A16F1"/>
    <w:rsid w:val="003A4401"/>
    <w:rsid w:val="003B157E"/>
    <w:rsid w:val="003B5963"/>
    <w:rsid w:val="003D2986"/>
    <w:rsid w:val="003D3E17"/>
    <w:rsid w:val="003D57B7"/>
    <w:rsid w:val="003D6433"/>
    <w:rsid w:val="003F3719"/>
    <w:rsid w:val="00407976"/>
    <w:rsid w:val="00410F78"/>
    <w:rsid w:val="00431BCC"/>
    <w:rsid w:val="00436581"/>
    <w:rsid w:val="00442528"/>
    <w:rsid w:val="0047618D"/>
    <w:rsid w:val="00491590"/>
    <w:rsid w:val="004A1CCC"/>
    <w:rsid w:val="004B400A"/>
    <w:rsid w:val="004C4962"/>
    <w:rsid w:val="004C54FD"/>
    <w:rsid w:val="004E60C2"/>
    <w:rsid w:val="005119B6"/>
    <w:rsid w:val="005276AF"/>
    <w:rsid w:val="00542AED"/>
    <w:rsid w:val="00551F85"/>
    <w:rsid w:val="005634F2"/>
    <w:rsid w:val="00563500"/>
    <w:rsid w:val="00564C12"/>
    <w:rsid w:val="00575B04"/>
    <w:rsid w:val="00582A91"/>
    <w:rsid w:val="005945BB"/>
    <w:rsid w:val="005964B7"/>
    <w:rsid w:val="0059766E"/>
    <w:rsid w:val="005C3BAF"/>
    <w:rsid w:val="005D0AA2"/>
    <w:rsid w:val="005D2364"/>
    <w:rsid w:val="005D3561"/>
    <w:rsid w:val="005E270E"/>
    <w:rsid w:val="005F09B6"/>
    <w:rsid w:val="005F2B60"/>
    <w:rsid w:val="005F2B95"/>
    <w:rsid w:val="00605C3D"/>
    <w:rsid w:val="00615A90"/>
    <w:rsid w:val="00637F0D"/>
    <w:rsid w:val="00640891"/>
    <w:rsid w:val="0064232B"/>
    <w:rsid w:val="006511D0"/>
    <w:rsid w:val="00655AEC"/>
    <w:rsid w:val="00661F7E"/>
    <w:rsid w:val="00663E0D"/>
    <w:rsid w:val="006701C9"/>
    <w:rsid w:val="006916A6"/>
    <w:rsid w:val="006B11E9"/>
    <w:rsid w:val="006B4F27"/>
    <w:rsid w:val="006C571F"/>
    <w:rsid w:val="006D09AA"/>
    <w:rsid w:val="006D2DD3"/>
    <w:rsid w:val="006D4B88"/>
    <w:rsid w:val="006F1A9A"/>
    <w:rsid w:val="006F6C04"/>
    <w:rsid w:val="00700C80"/>
    <w:rsid w:val="00701DEE"/>
    <w:rsid w:val="00705220"/>
    <w:rsid w:val="007057C4"/>
    <w:rsid w:val="007077A1"/>
    <w:rsid w:val="007120AA"/>
    <w:rsid w:val="00720E33"/>
    <w:rsid w:val="0072181B"/>
    <w:rsid w:val="00721926"/>
    <w:rsid w:val="00730669"/>
    <w:rsid w:val="00731163"/>
    <w:rsid w:val="00733947"/>
    <w:rsid w:val="0073464B"/>
    <w:rsid w:val="00747FCE"/>
    <w:rsid w:val="00756DA1"/>
    <w:rsid w:val="00757CC6"/>
    <w:rsid w:val="00761B09"/>
    <w:rsid w:val="00767706"/>
    <w:rsid w:val="0077642D"/>
    <w:rsid w:val="00776836"/>
    <w:rsid w:val="0078203E"/>
    <w:rsid w:val="007B0192"/>
    <w:rsid w:val="007B0DE9"/>
    <w:rsid w:val="007D0974"/>
    <w:rsid w:val="00800CCE"/>
    <w:rsid w:val="00801534"/>
    <w:rsid w:val="00802D85"/>
    <w:rsid w:val="008178CC"/>
    <w:rsid w:val="00821DA2"/>
    <w:rsid w:val="008322CA"/>
    <w:rsid w:val="00834219"/>
    <w:rsid w:val="00842FE7"/>
    <w:rsid w:val="00845CB3"/>
    <w:rsid w:val="00850431"/>
    <w:rsid w:val="00870B5B"/>
    <w:rsid w:val="008715EC"/>
    <w:rsid w:val="008718C5"/>
    <w:rsid w:val="0088778C"/>
    <w:rsid w:val="0089644A"/>
    <w:rsid w:val="008A70E4"/>
    <w:rsid w:val="008B149C"/>
    <w:rsid w:val="008B78A9"/>
    <w:rsid w:val="008C2B3A"/>
    <w:rsid w:val="008D1E56"/>
    <w:rsid w:val="008D4702"/>
    <w:rsid w:val="008D6CB9"/>
    <w:rsid w:val="008E087E"/>
    <w:rsid w:val="008F5354"/>
    <w:rsid w:val="009011B0"/>
    <w:rsid w:val="00906C32"/>
    <w:rsid w:val="009070F5"/>
    <w:rsid w:val="0091436D"/>
    <w:rsid w:val="009235B5"/>
    <w:rsid w:val="009243EB"/>
    <w:rsid w:val="00951F61"/>
    <w:rsid w:val="00952E71"/>
    <w:rsid w:val="0095547F"/>
    <w:rsid w:val="009623B2"/>
    <w:rsid w:val="00971978"/>
    <w:rsid w:val="00995E8E"/>
    <w:rsid w:val="009A7796"/>
    <w:rsid w:val="009B15ED"/>
    <w:rsid w:val="009D0EFC"/>
    <w:rsid w:val="009D312B"/>
    <w:rsid w:val="009D40B0"/>
    <w:rsid w:val="009D4C7A"/>
    <w:rsid w:val="009F512B"/>
    <w:rsid w:val="009F5714"/>
    <w:rsid w:val="00A27018"/>
    <w:rsid w:val="00A27454"/>
    <w:rsid w:val="00A30A21"/>
    <w:rsid w:val="00A3713B"/>
    <w:rsid w:val="00A42699"/>
    <w:rsid w:val="00A4303B"/>
    <w:rsid w:val="00A644A4"/>
    <w:rsid w:val="00A70390"/>
    <w:rsid w:val="00A82490"/>
    <w:rsid w:val="00A82623"/>
    <w:rsid w:val="00A93C32"/>
    <w:rsid w:val="00A963E4"/>
    <w:rsid w:val="00AB6A7E"/>
    <w:rsid w:val="00AB7798"/>
    <w:rsid w:val="00AC7103"/>
    <w:rsid w:val="00AF3DA2"/>
    <w:rsid w:val="00B13A95"/>
    <w:rsid w:val="00B22424"/>
    <w:rsid w:val="00B27312"/>
    <w:rsid w:val="00B27D48"/>
    <w:rsid w:val="00B316D0"/>
    <w:rsid w:val="00B3773E"/>
    <w:rsid w:val="00B44081"/>
    <w:rsid w:val="00B44A24"/>
    <w:rsid w:val="00B45E72"/>
    <w:rsid w:val="00B56D77"/>
    <w:rsid w:val="00B663E4"/>
    <w:rsid w:val="00B87085"/>
    <w:rsid w:val="00B9087E"/>
    <w:rsid w:val="00B96EF7"/>
    <w:rsid w:val="00BA1FA8"/>
    <w:rsid w:val="00BB38B7"/>
    <w:rsid w:val="00BB3907"/>
    <w:rsid w:val="00C0780B"/>
    <w:rsid w:val="00C20D6E"/>
    <w:rsid w:val="00C271FA"/>
    <w:rsid w:val="00C44468"/>
    <w:rsid w:val="00C5318B"/>
    <w:rsid w:val="00C53E59"/>
    <w:rsid w:val="00C64E16"/>
    <w:rsid w:val="00C65EBA"/>
    <w:rsid w:val="00C72CC6"/>
    <w:rsid w:val="00C77080"/>
    <w:rsid w:val="00C85CB8"/>
    <w:rsid w:val="00C91F3A"/>
    <w:rsid w:val="00CA47E0"/>
    <w:rsid w:val="00CA604E"/>
    <w:rsid w:val="00CB0486"/>
    <w:rsid w:val="00CB0E70"/>
    <w:rsid w:val="00CC35C6"/>
    <w:rsid w:val="00CC68AC"/>
    <w:rsid w:val="00CC78DC"/>
    <w:rsid w:val="00CE2974"/>
    <w:rsid w:val="00CE30F5"/>
    <w:rsid w:val="00CF140B"/>
    <w:rsid w:val="00CF2EB7"/>
    <w:rsid w:val="00D06F36"/>
    <w:rsid w:val="00D06F82"/>
    <w:rsid w:val="00D11853"/>
    <w:rsid w:val="00D2543F"/>
    <w:rsid w:val="00D6715F"/>
    <w:rsid w:val="00D70005"/>
    <w:rsid w:val="00D76C62"/>
    <w:rsid w:val="00D9186A"/>
    <w:rsid w:val="00D97F19"/>
    <w:rsid w:val="00DC7118"/>
    <w:rsid w:val="00DC7E10"/>
    <w:rsid w:val="00DD09B3"/>
    <w:rsid w:val="00DD6877"/>
    <w:rsid w:val="00DE7A1F"/>
    <w:rsid w:val="00E034FB"/>
    <w:rsid w:val="00E07781"/>
    <w:rsid w:val="00E11D37"/>
    <w:rsid w:val="00E161E8"/>
    <w:rsid w:val="00E4245D"/>
    <w:rsid w:val="00E4250F"/>
    <w:rsid w:val="00E669C4"/>
    <w:rsid w:val="00E74EE9"/>
    <w:rsid w:val="00E80D65"/>
    <w:rsid w:val="00E91332"/>
    <w:rsid w:val="00EA590F"/>
    <w:rsid w:val="00EA6D3A"/>
    <w:rsid w:val="00EB52BE"/>
    <w:rsid w:val="00EB7650"/>
    <w:rsid w:val="00EB7E4F"/>
    <w:rsid w:val="00ED00D4"/>
    <w:rsid w:val="00ED1B01"/>
    <w:rsid w:val="00EE07BC"/>
    <w:rsid w:val="00EE43B6"/>
    <w:rsid w:val="00EE4C7E"/>
    <w:rsid w:val="00EE6B39"/>
    <w:rsid w:val="00EF1599"/>
    <w:rsid w:val="00EF745E"/>
    <w:rsid w:val="00F01FF9"/>
    <w:rsid w:val="00F17117"/>
    <w:rsid w:val="00F24423"/>
    <w:rsid w:val="00F27419"/>
    <w:rsid w:val="00F31B4E"/>
    <w:rsid w:val="00F44790"/>
    <w:rsid w:val="00F4791B"/>
    <w:rsid w:val="00F47D07"/>
    <w:rsid w:val="00F51D0C"/>
    <w:rsid w:val="00F54DE0"/>
    <w:rsid w:val="00F75EE9"/>
    <w:rsid w:val="00F8029E"/>
    <w:rsid w:val="00FB037C"/>
    <w:rsid w:val="00FB72DB"/>
    <w:rsid w:val="00FE11DB"/>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24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A1FA8"/>
    <w:pPr>
      <w:spacing w:before="120"/>
      <w:jc w:val="both"/>
    </w:pPr>
    <w:rPr>
      <w:rFonts w:ascii="Times New Roman" w:hAnsi="Times New Roman"/>
      <w:sz w:val="24"/>
      <w:szCs w:val="22"/>
      <w:lang w:val="en-US" w:eastAsia="en-US" w:bidi="en-US"/>
    </w:rPr>
  </w:style>
  <w:style w:type="paragraph" w:styleId="Nadpis1">
    <w:name w:val="heading 1"/>
    <w:basedOn w:val="Normln"/>
    <w:next w:val="Normln"/>
    <w:link w:val="Nadpis1Char"/>
    <w:uiPriority w:val="9"/>
    <w:qFormat/>
    <w:rsid w:val="00EE43B6"/>
    <w:pPr>
      <w:spacing w:before="0"/>
      <w:contextualSpacing/>
      <w:outlineLvl w:val="0"/>
    </w:pPr>
    <w:rPr>
      <w:b/>
      <w:bCs/>
      <w:sz w:val="32"/>
      <w:szCs w:val="28"/>
      <w:lang w:val="cs-CZ" w:eastAsia="cs-CZ" w:bidi="ar-SA"/>
    </w:rPr>
  </w:style>
  <w:style w:type="paragraph" w:styleId="Nadpis2">
    <w:name w:val="heading 2"/>
    <w:basedOn w:val="Normln"/>
    <w:next w:val="Normln"/>
    <w:link w:val="Nadpis2Char"/>
    <w:uiPriority w:val="9"/>
    <w:qFormat/>
    <w:rsid w:val="006916A6"/>
    <w:pPr>
      <w:spacing w:before="0"/>
      <w:outlineLvl w:val="1"/>
    </w:pPr>
    <w:rPr>
      <w:bCs/>
      <w:sz w:val="28"/>
      <w:szCs w:val="26"/>
    </w:rPr>
  </w:style>
  <w:style w:type="paragraph" w:styleId="Nadpis3">
    <w:name w:val="heading 3"/>
    <w:basedOn w:val="Normln"/>
    <w:next w:val="Normln"/>
    <w:link w:val="Nadpis3Char"/>
    <w:uiPriority w:val="9"/>
    <w:qFormat/>
    <w:rsid w:val="002F0690"/>
    <w:pPr>
      <w:spacing w:before="200" w:line="271" w:lineRule="auto"/>
      <w:outlineLvl w:val="2"/>
    </w:pPr>
    <w:rPr>
      <w:b/>
      <w:bCs/>
    </w:rPr>
  </w:style>
  <w:style w:type="paragraph" w:styleId="Nadpis4">
    <w:name w:val="heading 4"/>
    <w:basedOn w:val="Normln"/>
    <w:next w:val="Normln"/>
    <w:link w:val="Nadpis4Char"/>
    <w:qFormat/>
    <w:rsid w:val="002F0690"/>
    <w:pPr>
      <w:ind w:firstLine="454"/>
      <w:outlineLvl w:val="3"/>
    </w:pPr>
    <w:rPr>
      <w:b/>
      <w:bCs/>
      <w:iCs/>
    </w:rPr>
  </w:style>
  <w:style w:type="paragraph" w:styleId="Nadpis5">
    <w:name w:val="heading 5"/>
    <w:basedOn w:val="Normln"/>
    <w:next w:val="Normln"/>
    <w:link w:val="Nadpis5Char"/>
    <w:uiPriority w:val="9"/>
    <w:qFormat/>
    <w:rsid w:val="002F0690"/>
    <w:pPr>
      <w:spacing w:before="200"/>
      <w:outlineLvl w:val="4"/>
    </w:pPr>
    <w:rPr>
      <w:rFonts w:ascii="Cambria" w:hAnsi="Cambria"/>
      <w:b/>
      <w:bCs/>
      <w:color w:val="7F7F7F"/>
      <w:sz w:val="20"/>
      <w:szCs w:val="20"/>
      <w:lang w:val="cs-CZ" w:eastAsia="cs-CZ" w:bidi="ar-SA"/>
    </w:rPr>
  </w:style>
  <w:style w:type="paragraph" w:styleId="Nadpis6">
    <w:name w:val="heading 6"/>
    <w:basedOn w:val="Normln"/>
    <w:next w:val="Normln"/>
    <w:link w:val="Nadpis6Char"/>
    <w:uiPriority w:val="9"/>
    <w:qFormat/>
    <w:rsid w:val="002F0690"/>
    <w:pPr>
      <w:spacing w:line="271" w:lineRule="auto"/>
      <w:outlineLvl w:val="5"/>
    </w:pPr>
    <w:rPr>
      <w:rFonts w:ascii="Cambria" w:hAnsi="Cambria"/>
      <w:b/>
      <w:bCs/>
      <w:i/>
      <w:iCs/>
      <w:color w:val="7F7F7F"/>
      <w:sz w:val="20"/>
      <w:szCs w:val="20"/>
      <w:lang w:val="cs-CZ" w:eastAsia="cs-CZ" w:bidi="ar-SA"/>
    </w:rPr>
  </w:style>
  <w:style w:type="paragraph" w:styleId="Nadpis7">
    <w:name w:val="heading 7"/>
    <w:basedOn w:val="Normln"/>
    <w:next w:val="Normln"/>
    <w:link w:val="Nadpis7Char"/>
    <w:uiPriority w:val="9"/>
    <w:qFormat/>
    <w:rsid w:val="002F0690"/>
    <w:pPr>
      <w:outlineLvl w:val="6"/>
    </w:pPr>
    <w:rPr>
      <w:rFonts w:ascii="Cambria" w:hAnsi="Cambria"/>
      <w:i/>
      <w:iCs/>
      <w:sz w:val="20"/>
      <w:szCs w:val="20"/>
      <w:lang w:val="cs-CZ" w:eastAsia="cs-CZ" w:bidi="ar-SA"/>
    </w:rPr>
  </w:style>
  <w:style w:type="paragraph" w:styleId="Nadpis8">
    <w:name w:val="heading 8"/>
    <w:basedOn w:val="Normln"/>
    <w:next w:val="Normln"/>
    <w:link w:val="Nadpis8Char"/>
    <w:uiPriority w:val="9"/>
    <w:qFormat/>
    <w:rsid w:val="002F0690"/>
    <w:pPr>
      <w:outlineLvl w:val="7"/>
    </w:pPr>
    <w:rPr>
      <w:rFonts w:ascii="Cambria" w:hAnsi="Cambria"/>
      <w:sz w:val="20"/>
      <w:szCs w:val="20"/>
      <w:lang w:val="cs-CZ" w:eastAsia="cs-CZ" w:bidi="ar-SA"/>
    </w:rPr>
  </w:style>
  <w:style w:type="paragraph" w:styleId="Nadpis9">
    <w:name w:val="heading 9"/>
    <w:basedOn w:val="Normln"/>
    <w:next w:val="Normln"/>
    <w:link w:val="Nadpis9Char"/>
    <w:uiPriority w:val="9"/>
    <w:qFormat/>
    <w:rsid w:val="002F0690"/>
    <w:pPr>
      <w:outlineLvl w:val="8"/>
    </w:pPr>
    <w:rPr>
      <w:rFonts w:ascii="Cambria" w:hAnsi="Cambria"/>
      <w:i/>
      <w:iCs/>
      <w:spacing w:val="5"/>
      <w:sz w:val="20"/>
      <w:szCs w:val="20"/>
      <w:lang w:val="cs-CZ" w:eastAsia="cs-CZ"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E43B6"/>
    <w:rPr>
      <w:rFonts w:ascii="Times New Roman" w:hAnsi="Times New Roman"/>
      <w:b/>
      <w:bCs/>
      <w:sz w:val="32"/>
      <w:szCs w:val="28"/>
    </w:rPr>
  </w:style>
  <w:style w:type="character" w:customStyle="1" w:styleId="Nadpis2Char">
    <w:name w:val="Nadpis 2 Char"/>
    <w:basedOn w:val="Standardnpsmoodstavce"/>
    <w:link w:val="Nadpis2"/>
    <w:uiPriority w:val="9"/>
    <w:rsid w:val="006916A6"/>
    <w:rPr>
      <w:rFonts w:ascii="Times New Roman" w:hAnsi="Times New Roman"/>
      <w:bCs/>
      <w:sz w:val="28"/>
      <w:szCs w:val="26"/>
      <w:lang w:val="en-US" w:eastAsia="en-US" w:bidi="en-US"/>
    </w:rPr>
  </w:style>
  <w:style w:type="character" w:customStyle="1" w:styleId="Nadpis3Char">
    <w:name w:val="Nadpis 3 Char"/>
    <w:basedOn w:val="Standardnpsmoodstavce"/>
    <w:link w:val="Nadpis3"/>
    <w:uiPriority w:val="9"/>
    <w:rsid w:val="002F0690"/>
    <w:rPr>
      <w:rFonts w:ascii="Times New Roman" w:hAnsi="Times New Roman"/>
      <w:b/>
      <w:bCs/>
      <w:sz w:val="22"/>
      <w:szCs w:val="22"/>
      <w:lang w:val="en-US" w:eastAsia="en-US" w:bidi="en-US"/>
    </w:rPr>
  </w:style>
  <w:style w:type="character" w:customStyle="1" w:styleId="Nadpis4Char">
    <w:name w:val="Nadpis 4 Char"/>
    <w:basedOn w:val="Standardnpsmoodstavce"/>
    <w:link w:val="Nadpis4"/>
    <w:rsid w:val="002F0690"/>
    <w:rPr>
      <w:rFonts w:ascii="Times New Roman" w:hAnsi="Times New Roman"/>
      <w:b/>
      <w:bCs/>
      <w:iCs/>
      <w:sz w:val="22"/>
      <w:szCs w:val="22"/>
      <w:lang w:val="en-US" w:eastAsia="en-US" w:bidi="en-US"/>
    </w:rPr>
  </w:style>
  <w:style w:type="character" w:customStyle="1" w:styleId="Nadpis5Char">
    <w:name w:val="Nadpis 5 Char"/>
    <w:basedOn w:val="Standardnpsmoodstavce"/>
    <w:link w:val="Nadpis5"/>
    <w:uiPriority w:val="9"/>
    <w:rsid w:val="002F0690"/>
    <w:rPr>
      <w:rFonts w:ascii="Cambria" w:eastAsia="Times New Roman" w:hAnsi="Cambria" w:cs="Times New Roman"/>
      <w:b/>
      <w:bCs/>
      <w:color w:val="7F7F7F"/>
    </w:rPr>
  </w:style>
  <w:style w:type="character" w:customStyle="1" w:styleId="Nadpis6Char">
    <w:name w:val="Nadpis 6 Char"/>
    <w:basedOn w:val="Standardnpsmoodstavce"/>
    <w:link w:val="Nadpis6"/>
    <w:uiPriority w:val="9"/>
    <w:rsid w:val="002F0690"/>
    <w:rPr>
      <w:rFonts w:ascii="Cambria" w:eastAsia="Times New Roman" w:hAnsi="Cambria" w:cs="Times New Roman"/>
      <w:b/>
      <w:bCs/>
      <w:i/>
      <w:iCs/>
      <w:color w:val="7F7F7F"/>
    </w:rPr>
  </w:style>
  <w:style w:type="character" w:customStyle="1" w:styleId="Nadpis7Char">
    <w:name w:val="Nadpis 7 Char"/>
    <w:basedOn w:val="Standardnpsmoodstavce"/>
    <w:link w:val="Nadpis7"/>
    <w:uiPriority w:val="9"/>
    <w:rsid w:val="002F0690"/>
    <w:rPr>
      <w:rFonts w:ascii="Cambria" w:eastAsia="Times New Roman" w:hAnsi="Cambria" w:cs="Times New Roman"/>
      <w:i/>
      <w:iCs/>
    </w:rPr>
  </w:style>
  <w:style w:type="character" w:customStyle="1" w:styleId="Nadpis8Char">
    <w:name w:val="Nadpis 8 Char"/>
    <w:basedOn w:val="Standardnpsmoodstavce"/>
    <w:link w:val="Nadpis8"/>
    <w:uiPriority w:val="9"/>
    <w:rsid w:val="002F0690"/>
    <w:rPr>
      <w:rFonts w:ascii="Cambria" w:eastAsia="Times New Roman" w:hAnsi="Cambria" w:cs="Times New Roman"/>
      <w:sz w:val="20"/>
      <w:szCs w:val="20"/>
    </w:rPr>
  </w:style>
  <w:style w:type="character" w:customStyle="1" w:styleId="Nadpis9Char">
    <w:name w:val="Nadpis 9 Char"/>
    <w:basedOn w:val="Standardnpsmoodstavce"/>
    <w:link w:val="Nadpis9"/>
    <w:uiPriority w:val="9"/>
    <w:rsid w:val="002F0690"/>
    <w:rPr>
      <w:rFonts w:ascii="Cambria" w:eastAsia="Times New Roman" w:hAnsi="Cambria" w:cs="Times New Roman"/>
      <w:i/>
      <w:iCs/>
      <w:spacing w:val="5"/>
      <w:sz w:val="20"/>
      <w:szCs w:val="20"/>
    </w:rPr>
  </w:style>
  <w:style w:type="paragraph" w:styleId="Titulek">
    <w:name w:val="caption"/>
    <w:basedOn w:val="Normln"/>
    <w:next w:val="Normln"/>
    <w:qFormat/>
    <w:rsid w:val="002F0690"/>
    <w:pPr>
      <w:spacing w:after="120"/>
    </w:pPr>
    <w:rPr>
      <w:b/>
      <w:i/>
      <w:szCs w:val="20"/>
    </w:rPr>
  </w:style>
  <w:style w:type="paragraph" w:styleId="Nzev">
    <w:name w:val="Title"/>
    <w:basedOn w:val="Normln"/>
    <w:next w:val="Normln"/>
    <w:link w:val="NzevChar"/>
    <w:uiPriority w:val="10"/>
    <w:qFormat/>
    <w:rsid w:val="002F0690"/>
    <w:pPr>
      <w:pBdr>
        <w:bottom w:val="single" w:sz="4" w:space="1" w:color="auto"/>
      </w:pBdr>
      <w:contextualSpacing/>
    </w:pPr>
    <w:rPr>
      <w:rFonts w:ascii="Cambria" w:hAnsi="Cambria"/>
      <w:spacing w:val="5"/>
      <w:sz w:val="52"/>
      <w:szCs w:val="52"/>
      <w:lang w:val="cs-CZ" w:eastAsia="cs-CZ" w:bidi="ar-SA"/>
    </w:rPr>
  </w:style>
  <w:style w:type="character" w:customStyle="1" w:styleId="NzevChar">
    <w:name w:val="Název Char"/>
    <w:basedOn w:val="Standardnpsmoodstavce"/>
    <w:link w:val="Nzev"/>
    <w:uiPriority w:val="10"/>
    <w:rsid w:val="002F0690"/>
    <w:rPr>
      <w:rFonts w:ascii="Cambria" w:eastAsia="Times New Roman" w:hAnsi="Cambria" w:cs="Times New Roman"/>
      <w:spacing w:val="5"/>
      <w:sz w:val="52"/>
      <w:szCs w:val="52"/>
    </w:rPr>
  </w:style>
  <w:style w:type="paragraph" w:styleId="Podtitul">
    <w:name w:val="Subtitle"/>
    <w:basedOn w:val="Normln"/>
    <w:next w:val="Normln"/>
    <w:link w:val="PodtitulChar"/>
    <w:uiPriority w:val="11"/>
    <w:qFormat/>
    <w:rsid w:val="002F0690"/>
    <w:pPr>
      <w:spacing w:after="600"/>
    </w:pPr>
    <w:rPr>
      <w:rFonts w:ascii="Cambria" w:hAnsi="Cambria"/>
      <w:i/>
      <w:iCs/>
      <w:spacing w:val="13"/>
      <w:szCs w:val="24"/>
      <w:lang w:val="cs-CZ" w:eastAsia="cs-CZ" w:bidi="ar-SA"/>
    </w:rPr>
  </w:style>
  <w:style w:type="character" w:customStyle="1" w:styleId="PodtitulChar">
    <w:name w:val="Podtitul Char"/>
    <w:basedOn w:val="Standardnpsmoodstavce"/>
    <w:link w:val="Podtitul"/>
    <w:uiPriority w:val="11"/>
    <w:rsid w:val="002F0690"/>
    <w:rPr>
      <w:rFonts w:ascii="Cambria" w:eastAsia="Times New Roman" w:hAnsi="Cambria" w:cs="Times New Roman"/>
      <w:i/>
      <w:iCs/>
      <w:spacing w:val="13"/>
      <w:sz w:val="24"/>
      <w:szCs w:val="24"/>
    </w:rPr>
  </w:style>
  <w:style w:type="character" w:styleId="Siln">
    <w:name w:val="Strong"/>
    <w:uiPriority w:val="22"/>
    <w:qFormat/>
    <w:rsid w:val="002F0690"/>
    <w:rPr>
      <w:b/>
      <w:bCs/>
    </w:rPr>
  </w:style>
  <w:style w:type="character" w:styleId="Zvraznn">
    <w:name w:val="Emphasis"/>
    <w:uiPriority w:val="20"/>
    <w:qFormat/>
    <w:rsid w:val="002F0690"/>
    <w:rPr>
      <w:b/>
      <w:bCs/>
      <w:i/>
      <w:iCs/>
      <w:spacing w:val="10"/>
      <w:bdr w:val="none" w:sz="0" w:space="0" w:color="auto"/>
      <w:shd w:val="clear" w:color="auto" w:fill="auto"/>
    </w:rPr>
  </w:style>
  <w:style w:type="paragraph" w:styleId="Bezmezer">
    <w:name w:val="No Spacing"/>
    <w:basedOn w:val="Normln"/>
    <w:uiPriority w:val="1"/>
    <w:qFormat/>
    <w:rsid w:val="002F0690"/>
  </w:style>
  <w:style w:type="paragraph" w:styleId="Odstavecseseznamem">
    <w:name w:val="List Paragraph"/>
    <w:basedOn w:val="Normln"/>
    <w:uiPriority w:val="34"/>
    <w:qFormat/>
    <w:rsid w:val="002F0690"/>
    <w:pPr>
      <w:ind w:left="720"/>
      <w:contextualSpacing/>
    </w:pPr>
  </w:style>
  <w:style w:type="paragraph" w:styleId="Citace">
    <w:name w:val="Quote"/>
    <w:basedOn w:val="Normln"/>
    <w:next w:val="Normln"/>
    <w:link w:val="CitaceChar"/>
    <w:uiPriority w:val="29"/>
    <w:qFormat/>
    <w:rsid w:val="002F0690"/>
    <w:pPr>
      <w:spacing w:before="200"/>
      <w:ind w:left="360" w:right="360"/>
    </w:pPr>
    <w:rPr>
      <w:i/>
      <w:iCs/>
      <w:sz w:val="20"/>
      <w:szCs w:val="20"/>
      <w:lang w:val="cs-CZ" w:eastAsia="cs-CZ" w:bidi="ar-SA"/>
    </w:rPr>
  </w:style>
  <w:style w:type="character" w:customStyle="1" w:styleId="CitaceChar">
    <w:name w:val="Citace Char"/>
    <w:basedOn w:val="Standardnpsmoodstavce"/>
    <w:link w:val="Citace"/>
    <w:uiPriority w:val="29"/>
    <w:rsid w:val="002F0690"/>
    <w:rPr>
      <w:i/>
      <w:iCs/>
    </w:rPr>
  </w:style>
  <w:style w:type="paragraph" w:styleId="Citaceintenzivn">
    <w:name w:val="Intense Quote"/>
    <w:basedOn w:val="Normln"/>
    <w:next w:val="Normln"/>
    <w:link w:val="CitaceintenzivnChar"/>
    <w:uiPriority w:val="30"/>
    <w:qFormat/>
    <w:rsid w:val="002F0690"/>
    <w:pPr>
      <w:pBdr>
        <w:bottom w:val="single" w:sz="4" w:space="1" w:color="auto"/>
      </w:pBdr>
      <w:spacing w:before="200" w:after="280"/>
      <w:ind w:left="1008" w:right="1152"/>
    </w:pPr>
    <w:rPr>
      <w:b/>
      <w:bCs/>
      <w:i/>
      <w:iCs/>
      <w:sz w:val="20"/>
      <w:szCs w:val="20"/>
      <w:lang w:val="cs-CZ" w:eastAsia="cs-CZ" w:bidi="ar-SA"/>
    </w:rPr>
  </w:style>
  <w:style w:type="character" w:customStyle="1" w:styleId="CitaceintenzivnChar">
    <w:name w:val="Citace – intenzivní Char"/>
    <w:basedOn w:val="Standardnpsmoodstavce"/>
    <w:link w:val="Citaceintenzivn"/>
    <w:uiPriority w:val="30"/>
    <w:rsid w:val="002F0690"/>
    <w:rPr>
      <w:b/>
      <w:bCs/>
      <w:i/>
      <w:iCs/>
    </w:rPr>
  </w:style>
  <w:style w:type="character" w:styleId="Zdraznnjemn">
    <w:name w:val="Subtle Emphasis"/>
    <w:uiPriority w:val="19"/>
    <w:qFormat/>
    <w:rsid w:val="002F0690"/>
    <w:rPr>
      <w:i/>
      <w:iCs/>
    </w:rPr>
  </w:style>
  <w:style w:type="character" w:styleId="Zdraznnintenzivn">
    <w:name w:val="Intense Emphasis"/>
    <w:uiPriority w:val="21"/>
    <w:qFormat/>
    <w:rsid w:val="002F0690"/>
    <w:rPr>
      <w:b/>
      <w:bCs/>
    </w:rPr>
  </w:style>
  <w:style w:type="character" w:styleId="Odkazjemn">
    <w:name w:val="Subtle Reference"/>
    <w:uiPriority w:val="31"/>
    <w:qFormat/>
    <w:rsid w:val="002F0690"/>
    <w:rPr>
      <w:smallCaps/>
    </w:rPr>
  </w:style>
  <w:style w:type="character" w:styleId="Odkazintenzivn">
    <w:name w:val="Intense Reference"/>
    <w:uiPriority w:val="32"/>
    <w:qFormat/>
    <w:rsid w:val="002F0690"/>
    <w:rPr>
      <w:smallCaps/>
      <w:spacing w:val="5"/>
      <w:u w:val="single"/>
    </w:rPr>
  </w:style>
  <w:style w:type="character" w:styleId="Nzevknihy">
    <w:name w:val="Book Title"/>
    <w:uiPriority w:val="33"/>
    <w:qFormat/>
    <w:rsid w:val="002F0690"/>
    <w:rPr>
      <w:i/>
      <w:iCs/>
      <w:smallCaps/>
      <w:spacing w:val="5"/>
    </w:rPr>
  </w:style>
  <w:style w:type="paragraph" w:styleId="Nadpisobsahu">
    <w:name w:val="TOC Heading"/>
    <w:basedOn w:val="Nadpis1"/>
    <w:next w:val="Normln"/>
    <w:uiPriority w:val="39"/>
    <w:qFormat/>
    <w:rsid w:val="002F0690"/>
    <w:pPr>
      <w:outlineLvl w:val="9"/>
    </w:pPr>
    <w:rPr>
      <w:lang w:val="en-US" w:eastAsia="en-US" w:bidi="en-US"/>
    </w:rPr>
  </w:style>
  <w:style w:type="paragraph" w:customStyle="1" w:styleId="text">
    <w:name w:val="text"/>
    <w:basedOn w:val="Normln"/>
    <w:qFormat/>
    <w:rsid w:val="00EE43B6"/>
    <w:pPr>
      <w:spacing w:before="0"/>
      <w:ind w:firstLine="709"/>
    </w:pPr>
    <w:rPr>
      <w:color w:val="808080" w:themeColor="background1" w:themeShade="80"/>
      <w:sz w:val="22"/>
      <w:szCs w:val="20"/>
      <w:lang w:val="cs-CZ" w:eastAsia="cs-CZ" w:bidi="ar-SA"/>
    </w:rPr>
  </w:style>
  <w:style w:type="paragraph" w:styleId="Zhlav">
    <w:name w:val="header"/>
    <w:basedOn w:val="Normln"/>
    <w:link w:val="ZhlavChar"/>
    <w:uiPriority w:val="99"/>
    <w:unhideWhenUsed/>
    <w:rsid w:val="00140BD2"/>
    <w:pPr>
      <w:tabs>
        <w:tab w:val="center" w:pos="4536"/>
        <w:tab w:val="right" w:pos="9072"/>
      </w:tabs>
    </w:pPr>
  </w:style>
  <w:style w:type="character" w:customStyle="1" w:styleId="ZhlavChar">
    <w:name w:val="Záhlaví Char"/>
    <w:basedOn w:val="Standardnpsmoodstavce"/>
    <w:link w:val="Zhlav"/>
    <w:uiPriority w:val="99"/>
    <w:rsid w:val="00140BD2"/>
    <w:rPr>
      <w:sz w:val="22"/>
      <w:szCs w:val="22"/>
      <w:lang w:val="en-US" w:eastAsia="en-US" w:bidi="en-US"/>
    </w:rPr>
  </w:style>
  <w:style w:type="paragraph" w:styleId="Zpat">
    <w:name w:val="footer"/>
    <w:basedOn w:val="Normln"/>
    <w:link w:val="ZpatChar"/>
    <w:uiPriority w:val="99"/>
    <w:unhideWhenUsed/>
    <w:rsid w:val="00140BD2"/>
    <w:pPr>
      <w:tabs>
        <w:tab w:val="center" w:pos="4536"/>
        <w:tab w:val="right" w:pos="9072"/>
      </w:tabs>
    </w:pPr>
  </w:style>
  <w:style w:type="character" w:customStyle="1" w:styleId="ZpatChar">
    <w:name w:val="Zápatí Char"/>
    <w:basedOn w:val="Standardnpsmoodstavce"/>
    <w:link w:val="Zpat"/>
    <w:uiPriority w:val="99"/>
    <w:rsid w:val="00140BD2"/>
    <w:rPr>
      <w:sz w:val="22"/>
      <w:szCs w:val="22"/>
      <w:lang w:val="en-US" w:eastAsia="en-US" w:bidi="en-US"/>
    </w:rPr>
  </w:style>
  <w:style w:type="paragraph" w:styleId="Textbubliny">
    <w:name w:val="Balloon Text"/>
    <w:basedOn w:val="Normln"/>
    <w:link w:val="TextbublinyChar"/>
    <w:uiPriority w:val="99"/>
    <w:semiHidden/>
    <w:unhideWhenUsed/>
    <w:rsid w:val="00140BD2"/>
    <w:rPr>
      <w:rFonts w:ascii="Tahoma" w:hAnsi="Tahoma" w:cs="Tahoma"/>
      <w:sz w:val="16"/>
      <w:szCs w:val="16"/>
    </w:rPr>
  </w:style>
  <w:style w:type="character" w:customStyle="1" w:styleId="TextbublinyChar">
    <w:name w:val="Text bubliny Char"/>
    <w:basedOn w:val="Standardnpsmoodstavce"/>
    <w:link w:val="Textbubliny"/>
    <w:uiPriority w:val="99"/>
    <w:semiHidden/>
    <w:rsid w:val="00140BD2"/>
    <w:rPr>
      <w:rFonts w:ascii="Tahoma" w:hAnsi="Tahoma" w:cs="Tahoma"/>
      <w:sz w:val="16"/>
      <w:szCs w:val="16"/>
      <w:lang w:val="en-US" w:eastAsia="en-US" w:bidi="en-US"/>
    </w:rPr>
  </w:style>
  <w:style w:type="paragraph" w:styleId="Zkladntext">
    <w:name w:val="Body Text"/>
    <w:basedOn w:val="Normln"/>
    <w:link w:val="ZkladntextChar"/>
    <w:rsid w:val="00756DA1"/>
    <w:pPr>
      <w:spacing w:before="0" w:after="120"/>
    </w:pPr>
    <w:rPr>
      <w:szCs w:val="24"/>
      <w:lang w:val="cs-CZ" w:eastAsia="cs-CZ" w:bidi="ar-SA"/>
    </w:rPr>
  </w:style>
  <w:style w:type="character" w:customStyle="1" w:styleId="ZkladntextChar">
    <w:name w:val="Základní text Char"/>
    <w:basedOn w:val="Standardnpsmoodstavce"/>
    <w:link w:val="Zkladntext"/>
    <w:rsid w:val="00756DA1"/>
    <w:rPr>
      <w:rFonts w:ascii="Times New Roman" w:hAnsi="Times New Roman"/>
      <w:sz w:val="24"/>
      <w:szCs w:val="24"/>
    </w:rPr>
  </w:style>
  <w:style w:type="table" w:styleId="Mkatabulky">
    <w:name w:val="Table Grid"/>
    <w:basedOn w:val="Normlntabulka"/>
    <w:uiPriority w:val="59"/>
    <w:rsid w:val="00AB6A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stupntext">
    <w:name w:val="Placeholder Text"/>
    <w:basedOn w:val="Standardnpsmoodstavce"/>
    <w:uiPriority w:val="99"/>
    <w:semiHidden/>
    <w:rsid w:val="003D57B7"/>
    <w:rPr>
      <w:color w:val="808080"/>
    </w:rPr>
  </w:style>
  <w:style w:type="paragraph" w:styleId="Obsah1">
    <w:name w:val="toc 1"/>
    <w:basedOn w:val="Normln"/>
    <w:next w:val="Normln"/>
    <w:autoRedefine/>
    <w:uiPriority w:val="39"/>
    <w:unhideWhenUsed/>
    <w:rsid w:val="006B11E9"/>
    <w:pPr>
      <w:spacing w:after="100"/>
    </w:pPr>
  </w:style>
  <w:style w:type="paragraph" w:styleId="Obsah2">
    <w:name w:val="toc 2"/>
    <w:basedOn w:val="Normln"/>
    <w:next w:val="Normln"/>
    <w:autoRedefine/>
    <w:uiPriority w:val="39"/>
    <w:unhideWhenUsed/>
    <w:rsid w:val="006B11E9"/>
    <w:pPr>
      <w:spacing w:after="100"/>
      <w:ind w:left="240"/>
    </w:pPr>
  </w:style>
  <w:style w:type="paragraph" w:styleId="Obsah3">
    <w:name w:val="toc 3"/>
    <w:basedOn w:val="Normln"/>
    <w:next w:val="Normln"/>
    <w:autoRedefine/>
    <w:uiPriority w:val="39"/>
    <w:unhideWhenUsed/>
    <w:rsid w:val="006B11E9"/>
    <w:pPr>
      <w:spacing w:after="100"/>
      <w:ind w:left="480"/>
    </w:pPr>
  </w:style>
  <w:style w:type="character" w:styleId="Hypertextovodkaz">
    <w:name w:val="Hyperlink"/>
    <w:basedOn w:val="Standardnpsmoodstavce"/>
    <w:uiPriority w:val="99"/>
    <w:unhideWhenUsed/>
    <w:rsid w:val="006B11E9"/>
    <w:rPr>
      <w:color w:val="0000FF" w:themeColor="hyperlink"/>
      <w:u w:val="single"/>
    </w:rPr>
  </w:style>
  <w:style w:type="paragraph" w:styleId="Prosttext">
    <w:name w:val="Plain Text"/>
    <w:basedOn w:val="Normln"/>
    <w:link w:val="ProsttextChar"/>
    <w:rsid w:val="00CF2EB7"/>
    <w:pPr>
      <w:spacing w:before="0"/>
      <w:jc w:val="left"/>
    </w:pPr>
    <w:rPr>
      <w:rFonts w:ascii="Courier New" w:hAnsi="Courier New"/>
      <w:sz w:val="20"/>
      <w:szCs w:val="20"/>
      <w:lang w:val="cs-CZ" w:eastAsia="cs-CZ" w:bidi="ar-SA"/>
    </w:rPr>
  </w:style>
  <w:style w:type="character" w:customStyle="1" w:styleId="ProsttextChar">
    <w:name w:val="Prostý text Char"/>
    <w:basedOn w:val="Standardnpsmoodstavce"/>
    <w:link w:val="Prosttext"/>
    <w:rsid w:val="00CF2EB7"/>
    <w:rPr>
      <w:rFonts w:ascii="Courier New" w:hAnsi="Courier New"/>
    </w:rPr>
  </w:style>
</w:styles>
</file>

<file path=word/webSettings.xml><?xml version="1.0" encoding="utf-8"?>
<w:webSettings xmlns:r="http://schemas.openxmlformats.org/officeDocument/2006/relationships" xmlns:w="http://schemas.openxmlformats.org/wordprocessingml/2006/main">
  <w:divs>
    <w:div w:id="54819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ACDD5E-7304-4356-9EA2-348D9F03A2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16</Pages>
  <Words>6950</Words>
  <Characters>41009</Characters>
  <Application>Microsoft Office Word</Application>
  <DocSecurity>0</DocSecurity>
  <Lines>341</Lines>
  <Paragraphs>95</Paragraphs>
  <ScaleCrop>false</ScaleCrop>
  <HeadingPairs>
    <vt:vector size="2" baseType="variant">
      <vt:variant>
        <vt:lpstr>Název</vt:lpstr>
      </vt:variant>
      <vt:variant>
        <vt:i4>1</vt:i4>
      </vt:variant>
    </vt:vector>
  </HeadingPairs>
  <TitlesOfParts>
    <vt:vector size="1" baseType="lpstr">
      <vt:lpstr/>
    </vt:vector>
  </TitlesOfParts>
  <Company>SUDOP BRNO, spol. s r. o.</Company>
  <LinksUpToDate>false</LinksUpToDate>
  <CharactersWithSpaces>47864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slavik</dc:creator>
  <cp:lastModifiedBy>slavik</cp:lastModifiedBy>
  <cp:revision>6</cp:revision>
  <cp:lastPrinted>2017-11-15T10:04:00Z</cp:lastPrinted>
  <dcterms:created xsi:type="dcterms:W3CDTF">2017-11-15T09:45:00Z</dcterms:created>
  <dcterms:modified xsi:type="dcterms:W3CDTF">2017-11-15T10:05:00Z</dcterms:modified>
</cp:coreProperties>
</file>